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8D" w:rsidRPr="0087698D" w:rsidRDefault="0087698D" w:rsidP="00C843BE">
      <w:pPr>
        <w:pStyle w:val="af"/>
        <w:snapToGrid w:val="0"/>
        <w:spacing w:beforeLines="50" w:afterLines="100" w:line="400" w:lineRule="atLeast"/>
        <w:jc w:val="center"/>
        <w:rPr>
          <w:rFonts w:ascii="華康中特圓體" w:eastAsia="華康中特圓體" w:hAnsi="標楷體"/>
          <w:sz w:val="40"/>
          <w:szCs w:val="24"/>
        </w:rPr>
      </w:pPr>
      <w:r>
        <w:rPr>
          <w:rFonts w:ascii="華康中特圓體" w:eastAsia="華康中特圓體" w:hAnsi="標楷體" w:hint="eastAsia"/>
          <w:noProof/>
          <w:sz w:val="40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4451194</wp:posOffset>
            </wp:positionH>
            <wp:positionV relativeFrom="paragraph">
              <wp:posOffset>109496</wp:posOffset>
            </wp:positionV>
            <wp:extent cx="1870135" cy="2139351"/>
            <wp:effectExtent l="19050" t="0" r="0" b="0"/>
            <wp:wrapTight wrapText="bothSides">
              <wp:wrapPolygon edited="0">
                <wp:start x="8581" y="0"/>
                <wp:lineTo x="6821" y="385"/>
                <wp:lineTo x="2640" y="2500"/>
                <wp:lineTo x="1540" y="4616"/>
                <wp:lineTo x="440" y="6155"/>
                <wp:lineTo x="-220" y="9425"/>
                <wp:lineTo x="-220" y="12310"/>
                <wp:lineTo x="440" y="15387"/>
                <wp:lineTo x="2640" y="18849"/>
                <wp:lineTo x="7261" y="21350"/>
                <wp:lineTo x="8141" y="21350"/>
                <wp:lineTo x="13202" y="21350"/>
                <wp:lineTo x="14082" y="21350"/>
                <wp:lineTo x="18702" y="18849"/>
                <wp:lineTo x="18922" y="18465"/>
                <wp:lineTo x="20903" y="15579"/>
                <wp:lineTo x="20903" y="15387"/>
                <wp:lineTo x="21563" y="12502"/>
                <wp:lineTo x="21563" y="8655"/>
                <wp:lineTo x="20903" y="6155"/>
                <wp:lineTo x="19142" y="3654"/>
                <wp:lineTo x="18702" y="2500"/>
                <wp:lineTo x="14302" y="192"/>
                <wp:lineTo x="12762" y="0"/>
                <wp:lineTo x="8581" y="0"/>
              </wp:wrapPolygon>
            </wp:wrapTight>
            <wp:docPr id="3" name="圖片 2" descr="DSC_7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487.JPG"/>
                    <pic:cNvPicPr/>
                  </pic:nvPicPr>
                  <pic:blipFill>
                    <a:blip r:embed="rId8" cstate="print"/>
                    <a:srcRect l="28421" t="15090" r="22462"/>
                    <a:stretch>
                      <a:fillRect/>
                    </a:stretch>
                  </pic:blipFill>
                  <pic:spPr>
                    <a:xfrm>
                      <a:off x="0" y="0"/>
                      <a:ext cx="1870135" cy="2139351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87698D">
        <w:rPr>
          <w:rFonts w:ascii="華康中特圓體" w:eastAsia="華康中特圓體" w:hAnsi="標楷體" w:hint="eastAsia"/>
          <w:sz w:val="40"/>
          <w:szCs w:val="24"/>
        </w:rPr>
        <w:t>活出自信</w:t>
      </w:r>
      <w:proofErr w:type="gramEnd"/>
      <w:r w:rsidRPr="0087698D">
        <w:rPr>
          <w:rFonts w:ascii="華康中特圓體" w:eastAsia="華康中特圓體" w:hAnsi="標楷體" w:hint="eastAsia"/>
          <w:sz w:val="40"/>
          <w:szCs w:val="24"/>
        </w:rPr>
        <w:t>與價值</w:t>
      </w:r>
    </w:p>
    <w:p w:rsidR="0087698D" w:rsidRPr="00722138" w:rsidRDefault="0087698D" w:rsidP="00C843BE">
      <w:pPr>
        <w:pStyle w:val="af"/>
        <w:snapToGrid w:val="0"/>
        <w:spacing w:afterLines="50" w:line="400" w:lineRule="atLeast"/>
        <w:rPr>
          <w:rFonts w:ascii="華康中圓體" w:eastAsia="華康中圓體" w:hAnsi="標楷體"/>
          <w:szCs w:val="24"/>
        </w:rPr>
      </w:pPr>
      <w:r w:rsidRPr="00722138">
        <w:rPr>
          <w:rFonts w:ascii="華康中圓體" w:eastAsia="華康中圓體" w:hAnsi="標楷體" w:hint="eastAsia"/>
          <w:szCs w:val="24"/>
        </w:rPr>
        <w:t xml:space="preserve">    9月15日本校高國一二學校日，邀請教育部訓育委員會專門委員兼秘書傅木龍教授蒞校，以「實踐真愛</w:t>
      </w:r>
      <w:r>
        <w:rPr>
          <w:rFonts w:ascii="華康中圓體" w:eastAsia="華康中圓體" w:hAnsi="標楷體" w:hint="eastAsia"/>
          <w:szCs w:val="24"/>
        </w:rPr>
        <w:t>－－</w:t>
      </w:r>
      <w:r w:rsidRPr="00722138">
        <w:rPr>
          <w:rFonts w:ascii="華康中圓體" w:eastAsia="華康中圓體" w:hAnsi="標楷體" w:hint="eastAsia"/>
          <w:szCs w:val="24"/>
        </w:rPr>
        <w:t>父母安心孩子用心</w:t>
      </w:r>
      <w:r>
        <w:rPr>
          <w:rFonts w:ascii="華康中圓體" w:eastAsia="華康中圓體" w:hAnsi="標楷體" w:hint="eastAsia"/>
          <w:szCs w:val="24"/>
        </w:rPr>
        <w:t>－－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活出自信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與價值」為題進行親職講座。以下就傅委員演講內容分享如下：</w:t>
      </w:r>
    </w:p>
    <w:p w:rsidR="0087698D" w:rsidRPr="00722138" w:rsidRDefault="0087698D" w:rsidP="00C843BE">
      <w:pPr>
        <w:snapToGrid w:val="0"/>
        <w:spacing w:afterLines="50" w:line="400" w:lineRule="atLeast"/>
        <w:rPr>
          <w:rFonts w:ascii="華康中圓體" w:eastAsia="華康中圓體"/>
          <w:b/>
          <w:bCs/>
          <w:szCs w:val="24"/>
        </w:rPr>
      </w:pPr>
      <w:r w:rsidRPr="00722138">
        <w:rPr>
          <w:rFonts w:ascii="華康中圓體" w:eastAsia="華康中圓體" w:hAnsi="標楷體" w:hint="eastAsia"/>
          <w:szCs w:val="24"/>
        </w:rPr>
        <w:t xml:space="preserve">    世界上沒有永遠的輸家，也沒有永遠的贏家，只有永遠的學習者。我們希望孩子在成長過程中學到的是知識、還是智慧？希望孩子進到教室是學點東西、還是貢獻點東西？知識和智慧有什麼不同？</w:t>
      </w:r>
      <w:r w:rsidRPr="0087698D">
        <w:rPr>
          <w:rFonts w:ascii="華康正顏楷體W7" w:eastAsia="華康正顏楷體W7" w:hAnsi="標楷體" w:hint="eastAsia"/>
          <w:color w:val="FF0000"/>
          <w:szCs w:val="24"/>
        </w:rPr>
        <w:t>「知識像冬天的樹葉，不斷的凋零；但是智慧卻像樹幹，不斷的茁壯。」</w:t>
      </w:r>
      <w:r w:rsidRPr="00722138">
        <w:rPr>
          <w:rFonts w:ascii="華康中圓體" w:eastAsia="華康中圓體" w:hAnsi="標楷體" w:hint="eastAsia"/>
          <w:szCs w:val="24"/>
        </w:rPr>
        <w:t>美國哈佛大學校門口有兩句很有名的話：「為了增長智慧走進來，為了服務人民勇敢地走出去。」</w:t>
      </w:r>
      <w:r w:rsidRPr="0087698D">
        <w:rPr>
          <w:rFonts w:ascii="華康正顏楷體W7" w:eastAsia="華康正顏楷體W7" w:hAnsi="標楷體" w:hint="eastAsia"/>
          <w:color w:val="0000CC"/>
          <w:szCs w:val="24"/>
        </w:rPr>
        <w:t>知識不是智慧，當把知識用在對的地方，變成了力量和價值，這才是人生的智慧。</w:t>
      </w:r>
      <w:r w:rsidRPr="00722138">
        <w:rPr>
          <w:rFonts w:ascii="華康中圓體" w:eastAsia="華康中圓體" w:hAnsi="標楷體" w:hint="eastAsia"/>
          <w:szCs w:val="24"/>
        </w:rPr>
        <w:t>美國一位激勵大師說：「把偉大的真理深植在腦海中</w:t>
      </w:r>
      <w:r w:rsidR="00C843BE">
        <w:rPr>
          <w:rFonts w:ascii="華康中圓體" w:eastAsia="華康中圓體" w:hAnsi="標楷體" w:hint="eastAsia"/>
          <w:szCs w:val="24"/>
        </w:rPr>
        <w:t>會</w:t>
      </w:r>
      <w:r w:rsidRPr="00722138">
        <w:rPr>
          <w:rFonts w:ascii="華康中圓體" w:eastAsia="華康中圓體" w:hAnsi="標楷體" w:hint="eastAsia"/>
          <w:szCs w:val="24"/>
        </w:rPr>
        <w:t>讓人家欽佩，可是把偉大的真理深植在生命當中會讓人感動。」只有國小畢業的陳樹菊阿媽，就是因此讓全臺灣的人感動。</w:t>
      </w:r>
    </w:p>
    <w:p w:rsidR="0087698D" w:rsidRPr="00722138" w:rsidRDefault="0087698D" w:rsidP="00C843BE">
      <w:pPr>
        <w:snapToGrid w:val="0"/>
        <w:spacing w:afterLines="50" w:line="400" w:lineRule="atLeast"/>
        <w:ind w:firstLineChars="236" w:firstLine="566"/>
        <w:rPr>
          <w:rFonts w:ascii="華康中圓體" w:eastAsia="華康中圓體" w:hAnsi="標楷體"/>
          <w:szCs w:val="24"/>
        </w:rPr>
      </w:pPr>
      <w:r w:rsidRPr="00722138">
        <w:rPr>
          <w:rFonts w:ascii="華康中圓體" w:eastAsia="華康中圓體" w:hAnsi="標楷體" w:hint="eastAsia"/>
          <w:szCs w:val="24"/>
        </w:rPr>
        <w:t>卡內基九歲的時候母親就離開了，他父親對剛娶進門的後母說：「太太，這孩子是全世界最壞的孩子，我沒辦法教他，我把他交給妳，妳要特別小心，一不小心她就會拿石頭丟到妳的臉上，妳要好自為之。」卡內基當場很沮喪的低下頭來，後母面帶微笑看著她的先生說：「我覺得你可能誤會他了，我認為他應該是全世界最聰明的孩子，只是他還沒找到發洩精力、培養興趣的地方，我會耐心的陪著他，讓他成為天才。」卡內基聽完這段話，頭一抬起來、眼睛裡充滿淚水，跑過去抱著後母叫了一聲：「媽媽！」卡內基的三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不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原則</w:t>
      </w:r>
      <w:r>
        <w:rPr>
          <w:rFonts w:ascii="華康中圓體" w:eastAsia="華康中圓體" w:hAnsi="標楷體" w:hint="eastAsia"/>
          <w:szCs w:val="24"/>
        </w:rPr>
        <w:t>－－</w:t>
      </w:r>
      <w:r w:rsidRPr="00722138">
        <w:rPr>
          <w:rFonts w:ascii="華康中圓體" w:eastAsia="華康中圓體" w:hAnsi="標楷體" w:hint="eastAsia"/>
          <w:szCs w:val="24"/>
        </w:rPr>
        <w:t>不批評、不抱怨、不責備，相信應即是肇因於童年後母的激勵。</w:t>
      </w:r>
    </w:p>
    <w:p w:rsidR="0087698D" w:rsidRPr="00722138" w:rsidRDefault="0087698D" w:rsidP="00C843BE">
      <w:pPr>
        <w:snapToGrid w:val="0"/>
        <w:spacing w:afterLines="50" w:line="400" w:lineRule="atLeast"/>
        <w:ind w:firstLineChars="236" w:firstLine="566"/>
        <w:rPr>
          <w:rFonts w:ascii="華康中圓體" w:eastAsia="華康中圓體"/>
          <w:b/>
          <w:bCs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-845820</wp:posOffset>
            </wp:positionH>
            <wp:positionV relativeFrom="paragraph">
              <wp:posOffset>198120</wp:posOffset>
            </wp:positionV>
            <wp:extent cx="2672080" cy="1776730"/>
            <wp:effectExtent l="19050" t="0" r="0" b="0"/>
            <wp:wrapTight wrapText="bothSides">
              <wp:wrapPolygon edited="0">
                <wp:start x="-154" y="0"/>
                <wp:lineTo x="-154" y="21307"/>
                <wp:lineTo x="21559" y="21307"/>
                <wp:lineTo x="21559" y="0"/>
                <wp:lineTo x="-154" y="0"/>
              </wp:wrapPolygon>
            </wp:wrapTight>
            <wp:docPr id="4" name="圖片 3" descr="DSC_7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49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080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2138">
        <w:rPr>
          <w:rFonts w:ascii="華康中圓體" w:eastAsia="華康中圓體" w:hAnsi="標楷體" w:hint="eastAsia"/>
          <w:szCs w:val="24"/>
        </w:rPr>
        <w:t>美國籃球大帝麥可喬登在高中時喜歡打籃球，沒有被選上校隊，回家和媽媽抱怨：「教練不公平、教練偏心、教練歧視我。」家長的第一句話一定是同理接納，第一個問題一定是問到問題核心，引導孩子解開他的結，所以麥可喬登的媽媽說：「孩子，我感受到了，但是你有沒有想過，當你在家裡抱怨的時候，你的同學已經在籃球場上流了滿身大汗，如果你想要改變事實，你可以做什麼？」麥可喬登聽完媽媽說的話之後，腦海中浮現同學在球場滿身大汗的樣子，他告訴母親：「如果要改變事實，我必須回到籃球場比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同學流更多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的汗、投籃比同學投得更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準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。」他媽媽用力拍他的肩膀：「我相信你一定做得到，但是請用行動證明給教練看。」</w:t>
      </w:r>
      <w:r w:rsidRPr="00B66843">
        <w:rPr>
          <w:rFonts w:ascii="華康正顏楷體W7" w:eastAsia="華康正顏楷體W7" w:hAnsi="標楷體" w:hint="eastAsia"/>
          <w:color w:val="0000CC"/>
          <w:szCs w:val="24"/>
        </w:rPr>
        <w:t>孩子</w:t>
      </w:r>
      <w:proofErr w:type="gramStart"/>
      <w:r w:rsidRPr="00B66843">
        <w:rPr>
          <w:rFonts w:ascii="華康正顏楷體W7" w:eastAsia="華康正顏楷體W7" w:hAnsi="標楷體" w:hint="eastAsia"/>
          <w:color w:val="0000CC"/>
          <w:szCs w:val="24"/>
        </w:rPr>
        <w:t>可能說得太</w:t>
      </w:r>
      <w:proofErr w:type="gramEnd"/>
      <w:r w:rsidRPr="00B66843">
        <w:rPr>
          <w:rFonts w:ascii="華康正顏楷體W7" w:eastAsia="華康正顏楷體W7" w:hAnsi="標楷體" w:hint="eastAsia"/>
          <w:color w:val="0000CC"/>
          <w:szCs w:val="24"/>
        </w:rPr>
        <w:t>多、做得太少，沒有行動力，父母的角色就是在關鍵時候給孩子支撐的力量，是引導方向的舵手，協助孩子找到解決問題的答案，讓孩子</w:t>
      </w:r>
      <w:r w:rsidRPr="00B66843">
        <w:rPr>
          <w:rFonts w:ascii="華康正顏楷體W7" w:eastAsia="華康正顏楷體W7" w:hAnsi="標楷體" w:hint="eastAsia"/>
          <w:color w:val="0000CC"/>
          <w:szCs w:val="24"/>
        </w:rPr>
        <w:lastRenderedPageBreak/>
        <w:t>再重新跨出那一步。</w:t>
      </w:r>
      <w:r w:rsidRPr="00722138">
        <w:rPr>
          <w:rFonts w:ascii="華康中圓體" w:eastAsia="華康中圓體" w:hAnsi="標楷體" w:hint="eastAsia"/>
          <w:szCs w:val="24"/>
        </w:rPr>
        <w:t xml:space="preserve"> </w:t>
      </w:r>
    </w:p>
    <w:p w:rsidR="0087698D" w:rsidRPr="00722138" w:rsidRDefault="00B66843" w:rsidP="00C843BE">
      <w:pPr>
        <w:snapToGrid w:val="0"/>
        <w:spacing w:afterLines="50" w:line="400" w:lineRule="atLeast"/>
        <w:ind w:firstLineChars="236" w:firstLine="566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3657564</wp:posOffset>
            </wp:positionH>
            <wp:positionV relativeFrom="paragraph">
              <wp:posOffset>-66855</wp:posOffset>
            </wp:positionV>
            <wp:extent cx="2198945" cy="1466491"/>
            <wp:effectExtent l="19050" t="0" r="0" b="0"/>
            <wp:wrapTight wrapText="bothSides">
              <wp:wrapPolygon edited="0">
                <wp:start x="-187" y="0"/>
                <wp:lineTo x="-187" y="21325"/>
                <wp:lineTo x="21520" y="21325"/>
                <wp:lineTo x="21520" y="0"/>
                <wp:lineTo x="-187" y="0"/>
              </wp:wrapPolygon>
            </wp:wrapTight>
            <wp:docPr id="5" name="圖片 4" descr="DSC_7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53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8945" cy="146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698D" w:rsidRPr="00722138">
        <w:rPr>
          <w:rFonts w:ascii="華康中圓體" w:eastAsia="華康中圓體" w:hAnsi="標楷體" w:hint="eastAsia"/>
          <w:szCs w:val="24"/>
        </w:rPr>
        <w:t>每位父母都想孩子成為優秀的孩子，但是結果「優」卻少了「人」字旁，「秀」又多了個「金」，其實一個孩子將來的成就和現在的成績關係不到20％，情緒管理、挫折容忍、人際關係才是關鍵。一年級的孩子全都覺得自己聰明快樂，到了六年級，只剩三分之一有此感受，但卻被其他三分之二的同學所“噓”！到了國高中，對師長的提問更是默默無言，孩子隨著年齡成長而信心不斷在下降，我們的孩子原來就是完美的，但是他沒有被肯定、被欣賞，所以沒辦法獨立思考，不知自己的與眾不同、獨一無二。很多父母無怨無悔的扮演枝葉茂密的大樹角色，殊不知如果樹葉是茂密的，大樹下的小花小草長得好嗎？家裡的盆栽和荒郊外的野花野草哪</w:t>
      </w:r>
      <w:proofErr w:type="gramStart"/>
      <w:r w:rsidR="0087698D" w:rsidRPr="00722138">
        <w:rPr>
          <w:rFonts w:ascii="華康中圓體" w:eastAsia="華康中圓體" w:hAnsi="標楷體" w:hint="eastAsia"/>
          <w:szCs w:val="24"/>
        </w:rPr>
        <w:t>個</w:t>
      </w:r>
      <w:proofErr w:type="gramEnd"/>
      <w:r w:rsidR="0087698D" w:rsidRPr="00722138">
        <w:rPr>
          <w:rFonts w:ascii="華康中圓體" w:eastAsia="華康中圓體" w:hAnsi="標楷體" w:hint="eastAsia"/>
          <w:szCs w:val="24"/>
        </w:rPr>
        <w:t>比較有生命力？我們幾乎把孩子的希望都遮住了，陽光照不進來、露水滴不下來！陽光進來、狂風打下來，樹</w:t>
      </w:r>
      <w:proofErr w:type="gramStart"/>
      <w:r w:rsidR="0087698D" w:rsidRPr="00722138">
        <w:rPr>
          <w:rFonts w:ascii="華康中圓體" w:eastAsia="華康中圓體" w:hAnsi="標楷體" w:hint="eastAsia"/>
          <w:szCs w:val="24"/>
        </w:rPr>
        <w:t>的根才會</w:t>
      </w:r>
      <w:proofErr w:type="gramEnd"/>
      <w:r w:rsidR="0087698D" w:rsidRPr="00722138">
        <w:rPr>
          <w:rFonts w:ascii="華康中圓體" w:eastAsia="華康中圓體" w:hAnsi="標楷體" w:hint="eastAsia"/>
          <w:szCs w:val="24"/>
        </w:rPr>
        <w:t>往</w:t>
      </w:r>
      <w:proofErr w:type="gramStart"/>
      <w:r w:rsidR="0087698D" w:rsidRPr="00722138">
        <w:rPr>
          <w:rFonts w:ascii="華康中圓體" w:eastAsia="華康中圓體" w:hAnsi="標楷體" w:hint="eastAsia"/>
          <w:szCs w:val="24"/>
        </w:rPr>
        <w:t>下扎，</w:t>
      </w:r>
      <w:proofErr w:type="gramEnd"/>
      <w:r w:rsidR="0087698D" w:rsidRPr="00722138">
        <w:rPr>
          <w:rFonts w:ascii="華康中圓體" w:eastAsia="華康中圓體" w:hAnsi="標楷體" w:hint="eastAsia"/>
          <w:szCs w:val="24"/>
        </w:rPr>
        <w:t>它才就能夠屹立不搖，這是我們臺灣家庭教育最需要面對的事。</w:t>
      </w:r>
    </w:p>
    <w:p w:rsidR="0087698D" w:rsidRPr="00722138" w:rsidRDefault="0087698D" w:rsidP="00C843BE">
      <w:pPr>
        <w:snapToGrid w:val="0"/>
        <w:spacing w:afterLines="50" w:line="400" w:lineRule="atLeast"/>
        <w:ind w:firstLineChars="236" w:firstLine="566"/>
        <w:rPr>
          <w:rFonts w:ascii="華康中圓體" w:eastAsia="華康中圓體" w:hAnsi="標楷體"/>
          <w:szCs w:val="24"/>
        </w:rPr>
      </w:pPr>
      <w:r w:rsidRPr="00722138">
        <w:rPr>
          <w:rFonts w:ascii="華康中圓體" w:eastAsia="華康中圓體" w:hAnsi="標楷體" w:hint="eastAsia"/>
          <w:szCs w:val="24"/>
        </w:rPr>
        <w:t>全天下只有兩種人不會嫉妒孩子的成就，一個是父母、一個是老師，可是這兩種人是最容易被孩子遺忘的，所以慈濟的證嚴上人說：「燈塔底下最暗。」老師和父母都像燈塔一樣，照亮孩子的前方，可是孩子很少回頭的！其實，每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個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孩子都很貼心，你讓他去感受，每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個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孩子都能找回最純真的良善，張忠謀</w:t>
      </w:r>
      <w:proofErr w:type="gramStart"/>
      <w:r w:rsidRPr="00722138">
        <w:rPr>
          <w:rFonts w:ascii="華康中圓體" w:eastAsia="華康中圓體" w:hAnsi="標楷體" w:hint="eastAsia"/>
          <w:szCs w:val="24"/>
        </w:rPr>
        <w:t>先生說過</w:t>
      </w:r>
      <w:proofErr w:type="gramEnd"/>
      <w:r w:rsidRPr="00722138">
        <w:rPr>
          <w:rFonts w:ascii="華康中圓體" w:eastAsia="華康中圓體" w:hAnsi="標楷體" w:hint="eastAsia"/>
          <w:szCs w:val="24"/>
        </w:rPr>
        <w:t>：「家不是講理的地方，家是講情感的地方。」可是我們很少花時間教孩子飲水思源，所以我們的孩子雖然長大，但離我們的距離卻愈來愈遠，因此</w:t>
      </w:r>
      <w:r w:rsidRPr="00B66843">
        <w:rPr>
          <w:rFonts w:ascii="華康正顏楷體W7" w:eastAsia="華康正顏楷體W7" w:hAnsi="標楷體" w:hint="eastAsia"/>
          <w:color w:val="0000CC"/>
          <w:szCs w:val="24"/>
        </w:rPr>
        <w:t>從教養之中培養感恩、培養飲水思源，才能讓他很有信心地成為獨一無二的孩子。</w:t>
      </w:r>
    </w:p>
    <w:p w:rsidR="0087698D" w:rsidRPr="00722138" w:rsidRDefault="00E22B43" w:rsidP="00C843BE">
      <w:pPr>
        <w:snapToGrid w:val="0"/>
        <w:spacing w:afterLines="50" w:line="400" w:lineRule="atLeast"/>
        <w:ind w:firstLineChars="236" w:firstLine="566"/>
        <w:rPr>
          <w:rFonts w:ascii="華康中圓體" w:eastAsia="華康中圓體" w:hAnsi="標楷體"/>
          <w:szCs w:val="24"/>
        </w:rPr>
      </w:pPr>
      <w:r w:rsidRPr="00E22B43">
        <w:rPr>
          <w:rFonts w:ascii="華康中圓體" w:eastAsia="華康中圓體" w:hAnsi="標楷體"/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left:0;text-align:left;margin-left:3.9pt;margin-top:220.3pt;width:106pt;height:54.35pt;z-index:251662336" adj="21559,22653">
            <v:fill r:id="rId11" o:title="羊皮紙" type="tile"/>
            <v:textbox>
              <w:txbxContent>
                <w:p w:rsidR="006006F4" w:rsidRPr="006006F4" w:rsidRDefault="006006F4">
                  <w:pPr>
                    <w:rPr>
                      <w:rFonts w:ascii="French Script MT" w:hAnsi="French Script MT"/>
                      <w:sz w:val="32"/>
                    </w:rPr>
                  </w:pPr>
                  <w:r w:rsidRPr="006006F4">
                    <w:rPr>
                      <w:rFonts w:ascii="French Script MT" w:hAnsi="French Script MT"/>
                      <w:sz w:val="32"/>
                    </w:rPr>
                    <w:t xml:space="preserve">Thank You </w:t>
                  </w:r>
                </w:p>
              </w:txbxContent>
            </v:textbox>
          </v:shape>
        </w:pict>
      </w:r>
      <w:r w:rsidRPr="00E22B43">
        <w:rPr>
          <w:rFonts w:ascii="華康中圓體" w:eastAsia="華康中圓體" w:hAnsi="標楷體"/>
          <w:noProof/>
        </w:rPr>
        <w:pict>
          <v:shape id="_x0000_s1029" type="#_x0000_t106" style="position:absolute;left:0;text-align:left;margin-left:122.55pt;margin-top:213.55pt;width:106pt;height:54.35pt;z-index:251663360" adj="805,23210">
            <v:fill r:id="rId11" o:title="羊皮紙" type="tile"/>
            <v:textbox>
              <w:txbxContent>
                <w:p w:rsidR="006006F4" w:rsidRPr="006006F4" w:rsidRDefault="006006F4" w:rsidP="006006F4">
                  <w:pPr>
                    <w:rPr>
                      <w:rFonts w:ascii="French Script MT" w:hAnsi="French Script MT"/>
                      <w:sz w:val="32"/>
                    </w:rPr>
                  </w:pPr>
                  <w:r>
                    <w:rPr>
                      <w:rFonts w:ascii="French Script MT" w:hAnsi="French Script MT" w:hint="eastAsia"/>
                      <w:sz w:val="32"/>
                    </w:rPr>
                    <w:t>Excuse Me</w:t>
                  </w:r>
                  <w:r w:rsidRPr="006006F4">
                    <w:rPr>
                      <w:rFonts w:ascii="French Script MT" w:hAnsi="French Script MT"/>
                      <w:sz w:val="32"/>
                    </w:rPr>
                    <w:t xml:space="preserve"> </w:t>
                  </w:r>
                </w:p>
              </w:txbxContent>
            </v:textbox>
          </v:shape>
        </w:pict>
      </w:r>
      <w:r w:rsidRPr="00E22B43">
        <w:rPr>
          <w:rFonts w:ascii="華康中圓體" w:eastAsia="華康中圓體" w:hAnsi="標楷體"/>
          <w:noProof/>
        </w:rPr>
        <w:pict>
          <v:shape id="_x0000_s1030" type="#_x0000_t106" style="position:absolute;left:0;text-align:left;margin-left:228.55pt;margin-top:204.7pt;width:74.25pt;height:54.35pt;z-index:251664384" adj="21702,25912">
            <v:fill r:id="rId11" o:title="羊皮紙" type="tile"/>
            <v:textbox>
              <w:txbxContent>
                <w:p w:rsidR="006006F4" w:rsidRPr="006006F4" w:rsidRDefault="006006F4" w:rsidP="006006F4">
                  <w:pPr>
                    <w:rPr>
                      <w:rFonts w:ascii="French Script MT" w:hAnsi="French Script MT"/>
                      <w:sz w:val="32"/>
                    </w:rPr>
                  </w:pPr>
                  <w:r>
                    <w:rPr>
                      <w:rFonts w:ascii="French Script MT" w:hAnsi="French Script MT" w:hint="eastAsia"/>
                      <w:sz w:val="32"/>
                    </w:rPr>
                    <w:t xml:space="preserve">Please </w:t>
                  </w:r>
                </w:p>
              </w:txbxContent>
            </v:textbox>
          </v:shape>
        </w:pict>
      </w:r>
      <w:r w:rsidRPr="00E22B43">
        <w:rPr>
          <w:rFonts w:ascii="華康中圓體" w:eastAsia="華康中圓體" w:hAnsi="標楷體"/>
          <w:noProof/>
        </w:rPr>
        <w:pict>
          <v:shape id="_x0000_s1031" type="#_x0000_t106" style="position:absolute;left:0;text-align:left;margin-left:302.8pt;margin-top:197.25pt;width:173.2pt;height:54.35pt;z-index:251665408" adj="493,23210">
            <v:fill r:id="rId11" o:title="羊皮紙" type="tile"/>
            <v:textbox>
              <w:txbxContent>
                <w:p w:rsidR="006006F4" w:rsidRPr="006006F4" w:rsidRDefault="006006F4" w:rsidP="006006F4">
                  <w:pPr>
                    <w:jc w:val="center"/>
                    <w:rPr>
                      <w:rFonts w:ascii="French Script MT" w:hAnsi="French Script MT"/>
                      <w:sz w:val="32"/>
                    </w:rPr>
                  </w:pPr>
                  <w:r>
                    <w:rPr>
                      <w:rFonts w:ascii="French Script MT" w:hAnsi="French Script MT" w:hint="eastAsia"/>
                      <w:sz w:val="32"/>
                    </w:rPr>
                    <w:t xml:space="preserve">May I help </w:t>
                  </w:r>
                  <w:proofErr w:type="gramStart"/>
                  <w:r>
                    <w:rPr>
                      <w:rFonts w:ascii="French Script MT" w:hAnsi="French Script MT" w:hint="eastAsia"/>
                      <w:sz w:val="32"/>
                    </w:rPr>
                    <w:t>you ?</w:t>
                  </w:r>
                  <w:proofErr w:type="gramEnd"/>
                </w:p>
              </w:txbxContent>
            </v:textbox>
          </v:shape>
        </w:pict>
      </w:r>
      <w:r w:rsidR="006006F4">
        <w:rPr>
          <w:rFonts w:ascii="華康中圓體" w:eastAsia="華康中圓體" w:hAnsi="標楷體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3667760</wp:posOffset>
            </wp:positionH>
            <wp:positionV relativeFrom="paragraph">
              <wp:posOffset>581025</wp:posOffset>
            </wp:positionV>
            <wp:extent cx="2730500" cy="1811020"/>
            <wp:effectExtent l="19050" t="0" r="0" b="0"/>
            <wp:wrapTight wrapText="bothSides">
              <wp:wrapPolygon edited="0">
                <wp:start x="-151" y="0"/>
                <wp:lineTo x="-151" y="21358"/>
                <wp:lineTo x="21550" y="21358"/>
                <wp:lineTo x="21550" y="0"/>
                <wp:lineTo x="-151" y="0"/>
              </wp:wrapPolygon>
            </wp:wrapTight>
            <wp:docPr id="7" name="圖片 6" descr="DSC_7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53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698D" w:rsidRPr="00722138">
        <w:rPr>
          <w:rFonts w:ascii="華康中圓體" w:eastAsia="華康中圓體" w:hAnsi="標楷體" w:hint="eastAsia"/>
          <w:szCs w:val="24"/>
        </w:rPr>
        <w:t>最後傅委員以超越人際藩籬最重要的四句話贈送家長，</w:t>
      </w:r>
      <w:r w:rsidR="0087698D" w:rsidRPr="00B66843">
        <w:rPr>
          <w:rFonts w:ascii="華康正顏楷體W7" w:eastAsia="華康正顏楷體W7" w:hAnsi="標楷體" w:hint="eastAsia"/>
          <w:color w:val="FF0000"/>
          <w:szCs w:val="24"/>
        </w:rPr>
        <w:t>第一句話：請，謝謝你。第二句話：我是愛你的；我願意支持你、包容你、陪伴你。第三句話：我可以為你做些什麼事？</w:t>
      </w:r>
      <w:r w:rsidR="0087698D" w:rsidRPr="00722138">
        <w:rPr>
          <w:rFonts w:ascii="華康中圓體" w:eastAsia="華康中圓體" w:hAnsi="標楷體" w:hint="eastAsia"/>
          <w:szCs w:val="24"/>
        </w:rPr>
        <w:t>如果臺灣的社會可以經常說「我可以為你做些什麼事」，我們的社會就不會那麼多冷漠、衝突。</w:t>
      </w:r>
      <w:r w:rsidR="0087698D" w:rsidRPr="00B66843">
        <w:rPr>
          <w:rFonts w:ascii="華康正顏楷體W7" w:eastAsia="華康正顏楷體W7" w:hAnsi="標楷體" w:hint="eastAsia"/>
          <w:color w:val="FF0000"/>
          <w:szCs w:val="24"/>
        </w:rPr>
        <w:t>第四句話：對不起，請原諒。</w:t>
      </w:r>
      <w:r w:rsidR="0087698D" w:rsidRPr="00722138">
        <w:rPr>
          <w:rFonts w:ascii="華康中圓體" w:eastAsia="華康中圓體" w:hAnsi="標楷體" w:hint="eastAsia"/>
          <w:szCs w:val="24"/>
        </w:rPr>
        <w:t>我們臺灣的社會應該很難聽到「請原諒」這句話，它是發自內心的</w:t>
      </w:r>
      <w:proofErr w:type="gramStart"/>
      <w:r w:rsidR="0087698D" w:rsidRPr="00722138">
        <w:rPr>
          <w:rFonts w:ascii="華康中圓體" w:eastAsia="華康中圓體" w:hAnsi="標楷體" w:hint="eastAsia"/>
          <w:szCs w:val="24"/>
        </w:rPr>
        <w:t>纖</w:t>
      </w:r>
      <w:proofErr w:type="gramEnd"/>
      <w:r w:rsidR="0087698D" w:rsidRPr="00722138">
        <w:rPr>
          <w:rFonts w:ascii="華康中圓體" w:eastAsia="華康中圓體" w:hAnsi="標楷體" w:hint="eastAsia"/>
          <w:szCs w:val="24"/>
        </w:rPr>
        <w:t>悔、認錯，</w:t>
      </w:r>
      <w:r w:rsidR="00B66843">
        <w:rPr>
          <w:rFonts w:ascii="華康中圓體" w:eastAsia="華康中圓體" w:hAnsi="標楷體" w:hint="eastAsia"/>
          <w:szCs w:val="24"/>
        </w:rPr>
        <w:t>絕對</w:t>
      </w:r>
      <w:r w:rsidR="0087698D" w:rsidRPr="00722138">
        <w:rPr>
          <w:rFonts w:ascii="華康中圓體" w:eastAsia="華康中圓體" w:hAnsi="標楷體" w:hint="eastAsia"/>
          <w:szCs w:val="24"/>
        </w:rPr>
        <w:t>不再犯錯。孩子的成長有無限的空間，我們要支持孩子、陪伴孩子、成為孩子最大的支柱，所以當家長關心孩子的成績、關心孩子的升學時，應該會有比成績和升學更重要的，就是</w:t>
      </w:r>
      <w:r w:rsidR="0087698D" w:rsidRPr="00B66843">
        <w:rPr>
          <w:rFonts w:ascii="華康正顏楷體W7" w:eastAsia="華康正顏楷體W7" w:hAnsi="標楷體" w:hint="eastAsia"/>
          <w:color w:val="0000CC"/>
          <w:szCs w:val="24"/>
        </w:rPr>
        <w:t>讓他勇敢的做自己，讓孩子找到人生的方向。</w:t>
      </w:r>
    </w:p>
    <w:p w:rsidR="00651B91" w:rsidRPr="0031297C" w:rsidRDefault="00651B91" w:rsidP="00E22B43">
      <w:pPr>
        <w:snapToGrid w:val="0"/>
        <w:spacing w:afterLines="50" w:line="400" w:lineRule="atLeast"/>
        <w:rPr>
          <w:rFonts w:ascii="華康中圓體" w:eastAsia="華康中圓體" w:hAnsi="標楷體"/>
        </w:rPr>
      </w:pPr>
    </w:p>
    <w:sectPr w:rsidR="00651B91" w:rsidRPr="0031297C" w:rsidSect="004D5198">
      <w:headerReference w:type="even" r:id="rId13"/>
      <w:headerReference w:type="default" r:id="rId14"/>
      <w:headerReference w:type="first" r:id="rId1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4FB" w:rsidRDefault="005E44FB" w:rsidP="00987C3E">
      <w:r>
        <w:separator/>
      </w:r>
    </w:p>
  </w:endnote>
  <w:endnote w:type="continuationSeparator" w:id="0">
    <w:p w:rsidR="005E44FB" w:rsidRDefault="005E44FB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4FB" w:rsidRDefault="005E44FB" w:rsidP="00987C3E">
      <w:r>
        <w:separator/>
      </w:r>
    </w:p>
  </w:footnote>
  <w:footnote w:type="continuationSeparator" w:id="0">
    <w:p w:rsidR="005E44FB" w:rsidRDefault="005E44FB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22B43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C843BE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E22B4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C843BE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7698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612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87698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E22B43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22B4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C843BE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7698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612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87698D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E22B43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22B43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C843BE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E22B43" w:rsidRPr="00E22B43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E22B43" w:rsidRPr="00E22B43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E22B43" w:rsidP="00C843BE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E22B43" w:rsidRPr="00E22B43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C843BE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5E44FB">
            <w:rPr>
              <w:rFonts w:ascii="華康隸書體W5" w:eastAsia="華康隸書體W5" w:hint="eastAsia"/>
              <w:color w:val="C7EDCC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5E44FB">
            <w:rPr>
              <w:rFonts w:ascii="華康隸書體W5" w:eastAsia="華康隸書體W5" w:hint="eastAsia"/>
              <w:color w:val="C7EDCC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E22B43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C843BE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0C64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44FB"/>
    <w:rsid w:val="005E56DF"/>
    <w:rsid w:val="005E57EC"/>
    <w:rsid w:val="005E6244"/>
    <w:rsid w:val="005E6FD4"/>
    <w:rsid w:val="006006F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7698D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AF2EFB"/>
    <w:rsid w:val="00B20061"/>
    <w:rsid w:val="00B5156F"/>
    <w:rsid w:val="00B5793C"/>
    <w:rsid w:val="00B57D3E"/>
    <w:rsid w:val="00B66843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843BE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0E82"/>
    <w:rsid w:val="00E02261"/>
    <w:rsid w:val="00E22B43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  <o:rules v:ext="edit">
        <o:r id="V:Rule1" type="callout" idref="#_x0000_s1028"/>
        <o:r id="V:Rule2" type="callout" idref="#_x0000_s1029"/>
        <o:r id="V:Rule3" type="callout" idref="#_x0000_s1030"/>
        <o:r id="V:Rule4" type="callout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paragraph" w:styleId="af">
    <w:name w:val="Plain Text"/>
    <w:basedOn w:val="a"/>
    <w:link w:val="af0"/>
    <w:rsid w:val="0087698D"/>
    <w:pPr>
      <w:adjustRightInd/>
      <w:textAlignment w:val="auto"/>
    </w:pPr>
    <w:rPr>
      <w:rFonts w:ascii="細明體" w:hAnsi="Courier New"/>
      <w:kern w:val="2"/>
    </w:rPr>
  </w:style>
  <w:style w:type="character" w:customStyle="1" w:styleId="af0">
    <w:name w:val="純文字 字元"/>
    <w:basedOn w:val="a0"/>
    <w:link w:val="af"/>
    <w:rsid w:val="0087698D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D3BFF-9ECB-4ECF-A820-555575CB2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283</Words>
  <Characters>1615</Characters>
  <Application>Microsoft Office Word</Application>
  <DocSecurity>0</DocSecurity>
  <Lines>13</Lines>
  <Paragraphs>3</Paragraphs>
  <ScaleCrop>false</ScaleCrop>
  <Company>nccu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2012-10-08T07:27:00Z</cp:lastPrinted>
  <dcterms:created xsi:type="dcterms:W3CDTF">2012-10-08T07:21:00Z</dcterms:created>
  <dcterms:modified xsi:type="dcterms:W3CDTF">2012-10-09T01:12:00Z</dcterms:modified>
</cp:coreProperties>
</file>