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6506" w:rsidRPr="00B937E3" w:rsidRDefault="00EE4183" w:rsidP="00B937E3">
      <w:pPr>
        <w:jc w:val="center"/>
        <w:rPr>
          <w:rFonts w:ascii="標楷體" w:eastAsia="標楷體" w:hAnsi="標楷體"/>
          <w:b/>
          <w:sz w:val="40"/>
          <w:szCs w:val="40"/>
        </w:rPr>
      </w:pPr>
      <w:r>
        <w:rPr>
          <w:rFonts w:ascii="標楷體" w:eastAsia="標楷體" w:hAnsi="標楷體" w:hint="eastAsia"/>
          <w:b/>
          <w:sz w:val="40"/>
          <w:szCs w:val="40"/>
        </w:rPr>
        <w:t>新訂</w:t>
      </w:r>
      <w:r w:rsidR="001550CC" w:rsidRPr="00E23C1D">
        <w:rPr>
          <w:rFonts w:ascii="標楷體" w:eastAsia="標楷體" w:hAnsi="標楷體" w:hint="eastAsia"/>
          <w:b/>
          <w:sz w:val="40"/>
          <w:szCs w:val="40"/>
        </w:rPr>
        <w:t>賴氏人格測驗</w:t>
      </w:r>
    </w:p>
    <w:p w:rsidR="00DE6506" w:rsidRPr="00B33E86" w:rsidRDefault="00DE6506" w:rsidP="000F0202">
      <w:pPr>
        <w:pStyle w:val="a3"/>
        <w:numPr>
          <w:ilvl w:val="0"/>
          <w:numId w:val="1"/>
        </w:numPr>
        <w:snapToGrid w:val="0"/>
        <w:spacing w:beforeLines="50" w:afterLines="50" w:line="400" w:lineRule="atLeast"/>
        <w:ind w:leftChars="0"/>
        <w:rPr>
          <w:rFonts w:ascii="標楷體" w:eastAsia="標楷體" w:hAnsi="標楷體"/>
        </w:rPr>
      </w:pPr>
      <w:r w:rsidRPr="00B33E86">
        <w:rPr>
          <w:rFonts w:ascii="標楷體" w:eastAsia="標楷體" w:hAnsi="標楷體" w:hint="eastAsia"/>
        </w:rPr>
        <w:t>測驗目的</w:t>
      </w:r>
      <w:r w:rsidR="00356B87" w:rsidRPr="00B33E86">
        <w:rPr>
          <w:rFonts w:ascii="標楷體" w:eastAsia="標楷體" w:hAnsi="標楷體" w:hint="eastAsia"/>
        </w:rPr>
        <w:t>：</w:t>
      </w:r>
      <w:r w:rsidRPr="00B33E86">
        <w:rPr>
          <w:rFonts w:ascii="標楷體" w:eastAsia="標楷體" w:hAnsi="標楷體" w:hint="eastAsia"/>
        </w:rPr>
        <w:t>測驗目的在使學生實施測驗之後，對自己的個性有所了解</w:t>
      </w:r>
      <w:r w:rsidR="000F0202">
        <w:rPr>
          <w:rFonts w:ascii="標楷體" w:eastAsia="標楷體" w:hAnsi="標楷體" w:hint="eastAsia"/>
        </w:rPr>
        <w:t>，同時亦可提供輔導教師認識學生的人格特徵，作為生活輔導、教育輔導及職業輔導之重要依據</w:t>
      </w:r>
      <w:r w:rsidRPr="00B33E86">
        <w:rPr>
          <w:rFonts w:ascii="標楷體" w:eastAsia="標楷體" w:hAnsi="標楷體" w:hint="eastAsia"/>
        </w:rPr>
        <w:t>。</w:t>
      </w:r>
    </w:p>
    <w:p w:rsidR="00356B87" w:rsidRPr="00B33E86" w:rsidRDefault="00356B87" w:rsidP="000F0202">
      <w:pPr>
        <w:pStyle w:val="a3"/>
        <w:numPr>
          <w:ilvl w:val="0"/>
          <w:numId w:val="1"/>
        </w:numPr>
        <w:snapToGrid w:val="0"/>
        <w:spacing w:beforeLines="50" w:afterLines="50" w:line="400" w:lineRule="atLeast"/>
        <w:ind w:leftChars="0"/>
        <w:rPr>
          <w:rFonts w:ascii="標楷體" w:eastAsia="標楷體" w:hAnsi="標楷體"/>
        </w:rPr>
      </w:pPr>
      <w:r w:rsidRPr="00B33E86">
        <w:rPr>
          <w:rFonts w:ascii="標楷體" w:eastAsia="標楷體" w:hAnsi="標楷體" w:hint="eastAsia"/>
        </w:rPr>
        <w:t>測驗方式</w:t>
      </w:r>
    </w:p>
    <w:p w:rsidR="00356B87" w:rsidRPr="00B33E86" w:rsidRDefault="00356B87" w:rsidP="000F0202">
      <w:pPr>
        <w:pStyle w:val="a3"/>
        <w:numPr>
          <w:ilvl w:val="0"/>
          <w:numId w:val="3"/>
        </w:numPr>
        <w:snapToGrid w:val="0"/>
        <w:spacing w:beforeLines="50" w:afterLines="50" w:line="400" w:lineRule="atLeast"/>
        <w:ind w:leftChars="0" w:firstLine="36"/>
        <w:rPr>
          <w:rFonts w:ascii="標楷體" w:eastAsia="標楷體" w:hAnsi="標楷體"/>
        </w:rPr>
      </w:pPr>
      <w:r w:rsidRPr="00B33E86">
        <w:rPr>
          <w:rFonts w:ascii="標楷體" w:eastAsia="標楷體" w:hAnsi="標楷體" w:hint="eastAsia"/>
        </w:rPr>
        <w:t>全班同學一起施測。</w:t>
      </w:r>
    </w:p>
    <w:p w:rsidR="00356B87" w:rsidRPr="00B33E86" w:rsidRDefault="00356B87" w:rsidP="000F0202">
      <w:pPr>
        <w:pStyle w:val="a3"/>
        <w:numPr>
          <w:ilvl w:val="0"/>
          <w:numId w:val="3"/>
        </w:numPr>
        <w:snapToGrid w:val="0"/>
        <w:spacing w:beforeLines="50" w:afterLines="50" w:line="400" w:lineRule="atLeast"/>
        <w:ind w:leftChars="0" w:firstLine="36"/>
        <w:rPr>
          <w:rFonts w:ascii="標楷體" w:eastAsia="標楷體" w:hAnsi="標楷體"/>
        </w:rPr>
      </w:pPr>
      <w:r w:rsidRPr="00B33E86">
        <w:rPr>
          <w:rFonts w:ascii="標楷體" w:eastAsia="標楷體" w:hAnsi="標楷體" w:hint="eastAsia"/>
        </w:rPr>
        <w:t>測驗不限時間。</w:t>
      </w:r>
    </w:p>
    <w:p w:rsidR="00356B87" w:rsidRPr="00B33E86" w:rsidRDefault="00356B87" w:rsidP="000F0202">
      <w:pPr>
        <w:pStyle w:val="a3"/>
        <w:numPr>
          <w:ilvl w:val="0"/>
          <w:numId w:val="3"/>
        </w:numPr>
        <w:snapToGrid w:val="0"/>
        <w:spacing w:beforeLines="50" w:afterLines="50" w:line="400" w:lineRule="atLeast"/>
        <w:ind w:leftChars="0" w:firstLine="36"/>
        <w:rPr>
          <w:rFonts w:ascii="標楷體" w:eastAsia="標楷體" w:hAnsi="標楷體"/>
        </w:rPr>
      </w:pPr>
      <w:r w:rsidRPr="00B33E86">
        <w:rPr>
          <w:rFonts w:ascii="標楷體" w:eastAsia="標楷體" w:hAnsi="標楷體" w:hint="eastAsia"/>
        </w:rPr>
        <w:t>以勾選方式填答。</w:t>
      </w:r>
    </w:p>
    <w:p w:rsidR="00BA4D5C" w:rsidRPr="00B33E86" w:rsidRDefault="00BA4D5C" w:rsidP="000F0202">
      <w:pPr>
        <w:pStyle w:val="a3"/>
        <w:numPr>
          <w:ilvl w:val="0"/>
          <w:numId w:val="3"/>
        </w:numPr>
        <w:snapToGrid w:val="0"/>
        <w:spacing w:beforeLines="50" w:afterLines="50" w:line="400" w:lineRule="atLeast"/>
        <w:ind w:leftChars="0" w:firstLine="36"/>
        <w:rPr>
          <w:rFonts w:ascii="標楷體" w:eastAsia="標楷體" w:hAnsi="標楷體"/>
        </w:rPr>
      </w:pPr>
      <w:r w:rsidRPr="00B33E86">
        <w:rPr>
          <w:rFonts w:ascii="標楷體" w:eastAsia="標楷體" w:hAnsi="標楷體" w:hint="eastAsia"/>
        </w:rPr>
        <w:t>請學生聽從老師指示計算自己測驗得分。</w:t>
      </w:r>
    </w:p>
    <w:p w:rsidR="00E65BC9" w:rsidRDefault="00356B87" w:rsidP="000F0202">
      <w:pPr>
        <w:pStyle w:val="a3"/>
        <w:numPr>
          <w:ilvl w:val="0"/>
          <w:numId w:val="1"/>
        </w:numPr>
        <w:snapToGrid w:val="0"/>
        <w:spacing w:beforeLines="50" w:afterLines="50" w:line="400" w:lineRule="atLeast"/>
        <w:ind w:leftChars="0"/>
        <w:rPr>
          <w:rFonts w:ascii="標楷體" w:eastAsia="標楷體" w:hAnsi="標楷體"/>
        </w:rPr>
      </w:pPr>
      <w:r w:rsidRPr="00B33E86">
        <w:rPr>
          <w:rFonts w:ascii="標楷體" w:eastAsia="標楷體" w:hAnsi="標楷體" w:hint="eastAsia"/>
        </w:rPr>
        <w:t>地點：各班教</w:t>
      </w:r>
      <w:r w:rsidR="00E65BC9">
        <w:rPr>
          <w:rFonts w:ascii="標楷體" w:eastAsia="標楷體" w:hAnsi="標楷體" w:hint="eastAsia"/>
        </w:rPr>
        <w:t>室</w:t>
      </w:r>
    </w:p>
    <w:p w:rsidR="00E65BC9" w:rsidRPr="00E65BC9" w:rsidRDefault="00E65BC9" w:rsidP="000F0202">
      <w:pPr>
        <w:pStyle w:val="a3"/>
        <w:numPr>
          <w:ilvl w:val="0"/>
          <w:numId w:val="1"/>
        </w:numPr>
        <w:snapToGrid w:val="0"/>
        <w:spacing w:beforeLines="50" w:afterLines="50" w:line="400" w:lineRule="atLeast"/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施測對象：各年級皆可</w:t>
      </w:r>
      <w:r w:rsidR="000F0202">
        <w:rPr>
          <w:rFonts w:ascii="標楷體" w:eastAsia="標楷體" w:hAnsi="標楷體" w:hint="eastAsia"/>
        </w:rPr>
        <w:t>（本校於七年級上學期施測）</w:t>
      </w:r>
    </w:p>
    <w:p w:rsidR="00BA4D5C" w:rsidRPr="00B33E86" w:rsidRDefault="00BA4D5C" w:rsidP="000F0202">
      <w:pPr>
        <w:pStyle w:val="a3"/>
        <w:numPr>
          <w:ilvl w:val="0"/>
          <w:numId w:val="1"/>
        </w:numPr>
        <w:snapToGrid w:val="0"/>
        <w:spacing w:beforeLines="50" w:afterLines="50" w:line="400" w:lineRule="atLeast"/>
        <w:ind w:leftChars="0"/>
        <w:rPr>
          <w:rFonts w:ascii="標楷體" w:eastAsia="標楷體" w:hAnsi="標楷體"/>
        </w:rPr>
      </w:pPr>
      <w:r w:rsidRPr="00B33E86">
        <w:rPr>
          <w:rFonts w:ascii="標楷體" w:eastAsia="標楷體" w:hAnsi="標楷體" w:hint="eastAsia"/>
        </w:rPr>
        <w:t>測驗內容：測驗共有一百</w:t>
      </w:r>
      <w:r w:rsidR="000F0202">
        <w:rPr>
          <w:rFonts w:ascii="標楷體" w:eastAsia="標楷體" w:hAnsi="標楷體" w:hint="eastAsia"/>
        </w:rPr>
        <w:t>五十題，構成十五個量表，再形成四</w:t>
      </w:r>
      <w:r w:rsidRPr="00B33E86">
        <w:rPr>
          <w:rFonts w:ascii="標楷體" w:eastAsia="標楷體" w:hAnsi="標楷體" w:hint="eastAsia"/>
        </w:rPr>
        <w:t>個因素。</w:t>
      </w:r>
    </w:p>
    <w:p w:rsidR="00356B87" w:rsidRPr="00B33E86" w:rsidRDefault="00356B87" w:rsidP="000F0202">
      <w:pPr>
        <w:pStyle w:val="a3"/>
        <w:numPr>
          <w:ilvl w:val="0"/>
          <w:numId w:val="1"/>
        </w:numPr>
        <w:snapToGrid w:val="0"/>
        <w:spacing w:beforeLines="50" w:afterLines="50" w:line="400" w:lineRule="atLeast"/>
        <w:ind w:leftChars="0"/>
        <w:rPr>
          <w:rFonts w:ascii="標楷體" w:eastAsia="標楷體" w:hAnsi="標楷體"/>
        </w:rPr>
      </w:pPr>
      <w:r w:rsidRPr="00B33E86">
        <w:rPr>
          <w:rFonts w:ascii="標楷體" w:eastAsia="標楷體" w:hAnsi="標楷體" w:hint="eastAsia"/>
        </w:rPr>
        <w:t>解釋：</w:t>
      </w:r>
      <w:r w:rsidR="000F0202">
        <w:rPr>
          <w:rFonts w:ascii="標楷體" w:eastAsia="標楷體" w:hAnsi="標楷體" w:hint="eastAsia"/>
        </w:rPr>
        <w:t>本</w:t>
      </w:r>
      <w:r w:rsidR="00E23C1D" w:rsidRPr="00B33E86">
        <w:rPr>
          <w:rFonts w:ascii="標楷體" w:eastAsia="標楷體" w:hAnsi="標楷體" w:hint="eastAsia"/>
        </w:rPr>
        <w:t>測驗</w:t>
      </w:r>
      <w:r w:rsidR="000F0202">
        <w:rPr>
          <w:rFonts w:ascii="標楷體" w:eastAsia="標楷體" w:hAnsi="標楷體" w:hint="eastAsia"/>
        </w:rPr>
        <w:t>結果</w:t>
      </w:r>
      <w:r w:rsidR="00E23C1D" w:rsidRPr="00B33E86">
        <w:rPr>
          <w:rFonts w:ascii="標楷體" w:eastAsia="標楷體" w:hAnsi="標楷體" w:hint="eastAsia"/>
        </w:rPr>
        <w:t>可從量表、因素與類型三方面解釋</w:t>
      </w:r>
    </w:p>
    <w:p w:rsidR="00356B87" w:rsidRPr="00B33E86" w:rsidRDefault="000F0202" w:rsidP="000F0202">
      <w:pPr>
        <w:pStyle w:val="a3"/>
        <w:numPr>
          <w:ilvl w:val="0"/>
          <w:numId w:val="4"/>
        </w:numPr>
        <w:snapToGrid w:val="0"/>
        <w:spacing w:beforeLines="50" w:afterLines="50" w:line="400" w:lineRule="atLeast"/>
        <w:ind w:leftChars="0" w:firstLine="36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量表的解釋：本測驗共有十五個量表，每個量表代表一種人格特質</w:t>
      </w:r>
      <w:r w:rsidR="00E23C1D" w:rsidRPr="00B33E86">
        <w:rPr>
          <w:rFonts w:ascii="標楷體" w:eastAsia="標楷體" w:hAnsi="標楷體" w:hint="eastAsia"/>
        </w:rPr>
        <w:t>。</w:t>
      </w:r>
    </w:p>
    <w:p w:rsidR="000A220D" w:rsidRDefault="00E23C1D" w:rsidP="000F0202">
      <w:pPr>
        <w:pStyle w:val="a3"/>
        <w:numPr>
          <w:ilvl w:val="0"/>
          <w:numId w:val="4"/>
        </w:numPr>
        <w:snapToGrid w:val="0"/>
        <w:spacing w:beforeLines="50" w:line="400" w:lineRule="atLeast"/>
        <w:ind w:leftChars="0" w:left="992" w:hanging="567"/>
        <w:rPr>
          <w:rFonts w:ascii="標楷體" w:eastAsia="標楷體" w:hAnsi="標楷體"/>
        </w:rPr>
      </w:pPr>
      <w:r w:rsidRPr="00B33E86">
        <w:rPr>
          <w:rFonts w:ascii="標楷體" w:eastAsia="標楷體" w:hAnsi="標楷體" w:hint="eastAsia"/>
        </w:rPr>
        <w:t>因素的解釋：由十</w:t>
      </w:r>
      <w:r w:rsidR="000F0202">
        <w:rPr>
          <w:rFonts w:ascii="標楷體" w:eastAsia="標楷體" w:hAnsi="標楷體" w:hint="eastAsia"/>
        </w:rPr>
        <w:t>四個量表構成四</w:t>
      </w:r>
      <w:r w:rsidRPr="00B33E86">
        <w:rPr>
          <w:rFonts w:ascii="標楷體" w:eastAsia="標楷體" w:hAnsi="標楷體" w:hint="eastAsia"/>
        </w:rPr>
        <w:t>種人格因素，每一個因素代表一種</w:t>
      </w:r>
      <w:r w:rsidR="000A220D">
        <w:rPr>
          <w:rFonts w:ascii="標楷體" w:eastAsia="標楷體" w:hAnsi="標楷體" w:hint="eastAsia"/>
        </w:rPr>
        <w:t xml:space="preserve"> </w:t>
      </w:r>
    </w:p>
    <w:p w:rsidR="00E23C1D" w:rsidRPr="00B33E86" w:rsidRDefault="00E23C1D" w:rsidP="000F0202">
      <w:pPr>
        <w:pStyle w:val="a3"/>
        <w:snapToGrid w:val="0"/>
        <w:spacing w:afterLines="50" w:line="400" w:lineRule="atLeast"/>
        <w:ind w:leftChars="413" w:left="991" w:firstLineChars="600" w:firstLine="1440"/>
        <w:rPr>
          <w:rFonts w:ascii="標楷體" w:eastAsia="標楷體" w:hAnsi="標楷體"/>
        </w:rPr>
      </w:pPr>
      <w:r w:rsidRPr="00B33E86">
        <w:rPr>
          <w:rFonts w:ascii="標楷體" w:eastAsia="標楷體" w:hAnsi="標楷體" w:hint="eastAsia"/>
        </w:rPr>
        <w:t>二次元的人格特徵。</w:t>
      </w:r>
    </w:p>
    <w:p w:rsidR="00E23C1D" w:rsidRPr="000F0202" w:rsidRDefault="00E23C1D" w:rsidP="000F0202">
      <w:pPr>
        <w:pStyle w:val="a3"/>
        <w:numPr>
          <w:ilvl w:val="0"/>
          <w:numId w:val="4"/>
        </w:numPr>
        <w:snapToGrid w:val="0"/>
        <w:spacing w:beforeLines="50" w:afterLines="50" w:line="400" w:lineRule="atLeast"/>
        <w:ind w:leftChars="0" w:firstLine="36"/>
        <w:rPr>
          <w:rFonts w:ascii="標楷體" w:eastAsia="標楷體" w:hAnsi="標楷體"/>
        </w:rPr>
      </w:pPr>
      <w:r w:rsidRPr="000F0202">
        <w:rPr>
          <w:rFonts w:ascii="標楷體" w:eastAsia="標楷體" w:hAnsi="標楷體" w:hint="eastAsia"/>
        </w:rPr>
        <w:t>類型的解釋：</w:t>
      </w:r>
      <w:r w:rsidR="00BA4D5C" w:rsidRPr="000F0202">
        <w:rPr>
          <w:rFonts w:ascii="標楷體" w:eastAsia="標楷體" w:hAnsi="標楷體" w:hint="eastAsia"/>
        </w:rPr>
        <w:t>是從側面圖的整個趨向來作解釋。</w:t>
      </w:r>
    </w:p>
    <w:p w:rsidR="000F0202" w:rsidRPr="000F0202" w:rsidRDefault="000F0202" w:rsidP="000F0202">
      <w:pPr>
        <w:pStyle w:val="a3"/>
        <w:numPr>
          <w:ilvl w:val="0"/>
          <w:numId w:val="4"/>
        </w:numPr>
        <w:snapToGrid w:val="0"/>
        <w:spacing w:beforeLines="50" w:afterLines="50" w:line="400" w:lineRule="atLeast"/>
        <w:ind w:leftChars="0" w:firstLine="36"/>
        <w:rPr>
          <w:rFonts w:ascii="標楷體" w:eastAsia="標楷體" w:hAnsi="標楷體"/>
        </w:rPr>
      </w:pPr>
      <w:r w:rsidRPr="000F0202">
        <w:rPr>
          <w:rFonts w:ascii="標楷體" w:eastAsia="標楷體" w:hAnsi="標楷體" w:hint="eastAsia"/>
        </w:rPr>
        <w:t>十五</w:t>
      </w:r>
      <w:r w:rsidR="00BA4D5C" w:rsidRPr="000F0202">
        <w:rPr>
          <w:rFonts w:ascii="標楷體" w:eastAsia="標楷體" w:hAnsi="標楷體" w:hint="eastAsia"/>
        </w:rPr>
        <w:t>個量表的人格特徵：</w:t>
      </w:r>
    </w:p>
    <w:tbl>
      <w:tblPr>
        <w:tblStyle w:val="a4"/>
        <w:tblW w:w="0" w:type="auto"/>
        <w:tblInd w:w="426" w:type="dxa"/>
        <w:tblLook w:val="04A0"/>
      </w:tblPr>
      <w:tblGrid>
        <w:gridCol w:w="449"/>
        <w:gridCol w:w="1218"/>
        <w:gridCol w:w="2517"/>
        <w:gridCol w:w="601"/>
        <w:gridCol w:w="1002"/>
        <w:gridCol w:w="2309"/>
      </w:tblGrid>
      <w:tr w:rsidR="00704938" w:rsidTr="00704938">
        <w:tc>
          <w:tcPr>
            <w:tcW w:w="449" w:type="dxa"/>
            <w:vAlign w:val="center"/>
          </w:tcPr>
          <w:p w:rsidR="00704938" w:rsidRPr="00704938" w:rsidRDefault="00704938" w:rsidP="00704938">
            <w:pPr>
              <w:pStyle w:val="a3"/>
              <w:snapToGrid w:val="0"/>
              <w:spacing w:beforeLines="50" w:afterLines="50" w:line="400" w:lineRule="atLeast"/>
              <w:ind w:leftChars="0" w:left="0"/>
              <w:jc w:val="center"/>
              <w:rPr>
                <w:rFonts w:hint="eastAsia"/>
              </w:rPr>
            </w:pPr>
            <w:r w:rsidRPr="00704938">
              <w:rPr>
                <w:rFonts w:hint="eastAsia"/>
              </w:rPr>
              <w:t>1</w:t>
            </w:r>
          </w:p>
        </w:tc>
        <w:tc>
          <w:tcPr>
            <w:tcW w:w="1218" w:type="dxa"/>
            <w:vAlign w:val="center"/>
          </w:tcPr>
          <w:p w:rsidR="00704938" w:rsidRPr="00704938" w:rsidRDefault="00704938" w:rsidP="00704938">
            <w:pPr>
              <w:jc w:val="both"/>
              <w:rPr>
                <w:rFonts w:hint="eastAsia"/>
              </w:rPr>
            </w:pPr>
            <w:r w:rsidRPr="000F0202">
              <w:rPr>
                <w:rFonts w:hint="eastAsia"/>
              </w:rPr>
              <w:t>活動性</w:t>
            </w:r>
          </w:p>
        </w:tc>
        <w:tc>
          <w:tcPr>
            <w:tcW w:w="2517" w:type="dxa"/>
          </w:tcPr>
          <w:p w:rsidR="00704938" w:rsidRPr="00704938" w:rsidRDefault="00704938" w:rsidP="00704938">
            <w:pPr>
              <w:pStyle w:val="a3"/>
              <w:snapToGrid w:val="0"/>
              <w:spacing w:beforeLines="50" w:afterLines="50" w:line="400" w:lineRule="atLeast"/>
              <w:ind w:leftChars="0" w:left="0"/>
              <w:rPr>
                <w:rFonts w:hint="eastAsia"/>
              </w:rPr>
            </w:pPr>
            <w:r w:rsidRPr="00704938">
              <w:rPr>
                <w:rFonts w:asciiTheme="minorEastAsia" w:hAnsiTheme="minorEastAsia" w:hint="eastAsia"/>
              </w:rPr>
              <w:t>（</w:t>
            </w:r>
            <w:r w:rsidRPr="00704938">
              <w:t>General Activity</w:t>
            </w:r>
            <w:r w:rsidRPr="00704938">
              <w:rPr>
                <w:rFonts w:asciiTheme="minorEastAsia" w:hAnsiTheme="minorEastAsia" w:hint="eastAsia"/>
              </w:rPr>
              <w:t>）</w:t>
            </w:r>
          </w:p>
        </w:tc>
        <w:tc>
          <w:tcPr>
            <w:tcW w:w="601" w:type="dxa"/>
            <w:vAlign w:val="center"/>
          </w:tcPr>
          <w:p w:rsidR="00704938" w:rsidRDefault="00704938" w:rsidP="00704938">
            <w:pPr>
              <w:pStyle w:val="a3"/>
              <w:snapToGrid w:val="0"/>
              <w:spacing w:beforeLines="50" w:afterLines="50" w:line="400" w:lineRule="atLeast"/>
              <w:ind w:leftChars="0" w:left="0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9</w:t>
            </w:r>
          </w:p>
        </w:tc>
        <w:tc>
          <w:tcPr>
            <w:tcW w:w="1002" w:type="dxa"/>
            <w:vAlign w:val="center"/>
          </w:tcPr>
          <w:p w:rsidR="00704938" w:rsidRPr="000F0202" w:rsidRDefault="00704938" w:rsidP="00C77A35">
            <w:pPr>
              <w:jc w:val="both"/>
            </w:pPr>
            <w:r w:rsidRPr="000F0202">
              <w:rPr>
                <w:rFonts w:hint="eastAsia"/>
              </w:rPr>
              <w:t>緊張性</w:t>
            </w:r>
          </w:p>
        </w:tc>
        <w:tc>
          <w:tcPr>
            <w:tcW w:w="2309" w:type="dxa"/>
          </w:tcPr>
          <w:p w:rsidR="00704938" w:rsidRDefault="00704938" w:rsidP="00704938">
            <w:pPr>
              <w:pStyle w:val="a3"/>
              <w:snapToGrid w:val="0"/>
              <w:spacing w:beforeLines="50" w:afterLines="50" w:line="400" w:lineRule="atLeast"/>
              <w:ind w:leftChars="0" w:left="0"/>
              <w:rPr>
                <w:rFonts w:hint="eastAsia"/>
              </w:rPr>
            </w:pPr>
            <w:r w:rsidRPr="000F0202">
              <w:rPr>
                <w:rFonts w:hint="eastAsia"/>
              </w:rPr>
              <w:t>（</w:t>
            </w:r>
            <w:r w:rsidRPr="000F0202">
              <w:t>Strain</w:t>
            </w:r>
            <w:r w:rsidRPr="000F0202">
              <w:rPr>
                <w:rFonts w:hint="eastAsia"/>
              </w:rPr>
              <w:t>）</w:t>
            </w:r>
          </w:p>
        </w:tc>
      </w:tr>
      <w:tr w:rsidR="00704938" w:rsidTr="00704938">
        <w:tc>
          <w:tcPr>
            <w:tcW w:w="449" w:type="dxa"/>
            <w:vAlign w:val="center"/>
          </w:tcPr>
          <w:p w:rsidR="00704938" w:rsidRPr="00704938" w:rsidRDefault="00704938" w:rsidP="00704938">
            <w:pPr>
              <w:pStyle w:val="a3"/>
              <w:snapToGrid w:val="0"/>
              <w:spacing w:beforeLines="50" w:afterLines="50" w:line="400" w:lineRule="atLeast"/>
              <w:ind w:leftChars="0" w:left="0"/>
              <w:jc w:val="center"/>
              <w:rPr>
                <w:rFonts w:hint="eastAsia"/>
              </w:rPr>
            </w:pPr>
            <w:r w:rsidRPr="00704938">
              <w:rPr>
                <w:rFonts w:hint="eastAsia"/>
              </w:rPr>
              <w:t>2</w:t>
            </w:r>
          </w:p>
        </w:tc>
        <w:tc>
          <w:tcPr>
            <w:tcW w:w="1218" w:type="dxa"/>
            <w:vAlign w:val="center"/>
          </w:tcPr>
          <w:p w:rsidR="00704938" w:rsidRPr="00704938" w:rsidRDefault="00704938" w:rsidP="00704938">
            <w:pPr>
              <w:jc w:val="both"/>
            </w:pPr>
            <w:r w:rsidRPr="00704938">
              <w:rPr>
                <w:rFonts w:hint="eastAsia"/>
              </w:rPr>
              <w:t>領導性</w:t>
            </w:r>
          </w:p>
        </w:tc>
        <w:tc>
          <w:tcPr>
            <w:tcW w:w="2517" w:type="dxa"/>
          </w:tcPr>
          <w:p w:rsidR="00704938" w:rsidRPr="00704938" w:rsidRDefault="00704938" w:rsidP="00704938">
            <w:pPr>
              <w:pStyle w:val="a3"/>
              <w:snapToGrid w:val="0"/>
              <w:spacing w:beforeLines="50" w:afterLines="50" w:line="400" w:lineRule="atLeast"/>
              <w:ind w:leftChars="0" w:left="0"/>
              <w:rPr>
                <w:rFonts w:hint="eastAsia"/>
              </w:rPr>
            </w:pPr>
            <w:r w:rsidRPr="00704938">
              <w:rPr>
                <w:rFonts w:asciiTheme="minorEastAsia" w:hAnsiTheme="minorEastAsia" w:hint="eastAsia"/>
              </w:rPr>
              <w:t>（</w:t>
            </w:r>
            <w:r w:rsidRPr="00704938">
              <w:t>Ascendancy</w:t>
            </w:r>
            <w:r w:rsidRPr="00704938">
              <w:rPr>
                <w:rFonts w:asciiTheme="minorEastAsia" w:hAnsiTheme="minorEastAsia" w:hint="eastAsia"/>
              </w:rPr>
              <w:t>）</w:t>
            </w:r>
          </w:p>
        </w:tc>
        <w:tc>
          <w:tcPr>
            <w:tcW w:w="601" w:type="dxa"/>
            <w:vAlign w:val="center"/>
          </w:tcPr>
          <w:p w:rsidR="00704938" w:rsidRDefault="00704938" w:rsidP="00704938">
            <w:pPr>
              <w:pStyle w:val="a3"/>
              <w:snapToGrid w:val="0"/>
              <w:spacing w:beforeLines="50" w:afterLines="50" w:line="400" w:lineRule="atLeast"/>
              <w:ind w:leftChars="0" w:left="0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10</w:t>
            </w:r>
          </w:p>
        </w:tc>
        <w:tc>
          <w:tcPr>
            <w:tcW w:w="1002" w:type="dxa"/>
            <w:vAlign w:val="center"/>
          </w:tcPr>
          <w:p w:rsidR="00704938" w:rsidRPr="000F0202" w:rsidRDefault="00704938" w:rsidP="00C77A35">
            <w:pPr>
              <w:jc w:val="both"/>
            </w:pPr>
            <w:r w:rsidRPr="000F0202">
              <w:rPr>
                <w:rFonts w:hint="eastAsia"/>
              </w:rPr>
              <w:t>焦慮性</w:t>
            </w:r>
          </w:p>
        </w:tc>
        <w:tc>
          <w:tcPr>
            <w:tcW w:w="2309" w:type="dxa"/>
          </w:tcPr>
          <w:p w:rsidR="00704938" w:rsidRDefault="00704938" w:rsidP="00704938">
            <w:pPr>
              <w:pStyle w:val="a3"/>
              <w:snapToGrid w:val="0"/>
              <w:spacing w:beforeLines="50" w:afterLines="50" w:line="400" w:lineRule="atLeast"/>
              <w:ind w:leftChars="0" w:left="0"/>
              <w:rPr>
                <w:rFonts w:hint="eastAsia"/>
              </w:rPr>
            </w:pPr>
            <w:r w:rsidRPr="000F0202">
              <w:rPr>
                <w:rFonts w:hint="eastAsia"/>
              </w:rPr>
              <w:t>（</w:t>
            </w:r>
            <w:r w:rsidRPr="000F0202">
              <w:t>Anxiety</w:t>
            </w:r>
            <w:r w:rsidRPr="000F0202">
              <w:rPr>
                <w:rFonts w:hint="eastAsia"/>
              </w:rPr>
              <w:t>）</w:t>
            </w:r>
          </w:p>
        </w:tc>
      </w:tr>
      <w:tr w:rsidR="00704938" w:rsidTr="00704938">
        <w:tc>
          <w:tcPr>
            <w:tcW w:w="449" w:type="dxa"/>
            <w:vAlign w:val="center"/>
          </w:tcPr>
          <w:p w:rsidR="00704938" w:rsidRDefault="00704938" w:rsidP="00704938">
            <w:pPr>
              <w:pStyle w:val="a3"/>
              <w:snapToGrid w:val="0"/>
              <w:spacing w:beforeLines="50" w:afterLines="50" w:line="400" w:lineRule="atLeast"/>
              <w:ind w:leftChars="0" w:left="0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3</w:t>
            </w:r>
          </w:p>
        </w:tc>
        <w:tc>
          <w:tcPr>
            <w:tcW w:w="1218" w:type="dxa"/>
            <w:vAlign w:val="center"/>
          </w:tcPr>
          <w:p w:rsidR="00704938" w:rsidRPr="000F0202" w:rsidRDefault="00704938" w:rsidP="00704938">
            <w:pPr>
              <w:jc w:val="both"/>
            </w:pPr>
            <w:r w:rsidRPr="000F0202">
              <w:rPr>
                <w:rFonts w:hint="eastAsia"/>
              </w:rPr>
              <w:t>社會外向</w:t>
            </w:r>
          </w:p>
        </w:tc>
        <w:tc>
          <w:tcPr>
            <w:tcW w:w="2517" w:type="dxa"/>
          </w:tcPr>
          <w:p w:rsidR="00704938" w:rsidRDefault="00704938" w:rsidP="00704938">
            <w:pPr>
              <w:pStyle w:val="a3"/>
              <w:snapToGrid w:val="0"/>
              <w:spacing w:beforeLines="50" w:afterLines="50" w:line="400" w:lineRule="atLeast"/>
              <w:ind w:leftChars="0" w:left="0"/>
              <w:rPr>
                <w:rFonts w:hint="eastAsia"/>
              </w:rPr>
            </w:pPr>
            <w:r w:rsidRPr="000F0202">
              <w:t>(Social Extraversion)</w:t>
            </w:r>
          </w:p>
        </w:tc>
        <w:tc>
          <w:tcPr>
            <w:tcW w:w="601" w:type="dxa"/>
            <w:vAlign w:val="center"/>
          </w:tcPr>
          <w:p w:rsidR="00704938" w:rsidRDefault="00704938" w:rsidP="00704938">
            <w:pPr>
              <w:pStyle w:val="a3"/>
              <w:snapToGrid w:val="0"/>
              <w:spacing w:beforeLines="50" w:afterLines="50" w:line="400" w:lineRule="atLeast"/>
              <w:ind w:leftChars="0" w:left="0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11</w:t>
            </w:r>
          </w:p>
        </w:tc>
        <w:tc>
          <w:tcPr>
            <w:tcW w:w="1002" w:type="dxa"/>
            <w:vAlign w:val="center"/>
          </w:tcPr>
          <w:p w:rsidR="00704938" w:rsidRPr="000F0202" w:rsidRDefault="00704938" w:rsidP="00C77A35">
            <w:pPr>
              <w:jc w:val="both"/>
            </w:pPr>
            <w:r w:rsidRPr="000F0202">
              <w:rPr>
                <w:rFonts w:hint="eastAsia"/>
              </w:rPr>
              <w:t>憂鬱性</w:t>
            </w:r>
          </w:p>
        </w:tc>
        <w:tc>
          <w:tcPr>
            <w:tcW w:w="2309" w:type="dxa"/>
          </w:tcPr>
          <w:p w:rsidR="00704938" w:rsidRDefault="00704938" w:rsidP="00704938">
            <w:pPr>
              <w:pStyle w:val="a3"/>
              <w:snapToGrid w:val="0"/>
              <w:spacing w:beforeLines="50" w:afterLines="50" w:line="400" w:lineRule="atLeast"/>
              <w:ind w:leftChars="0" w:left="0"/>
              <w:rPr>
                <w:rFonts w:hint="eastAsia"/>
              </w:rPr>
            </w:pPr>
            <w:r w:rsidRPr="000F0202">
              <w:rPr>
                <w:rFonts w:hint="eastAsia"/>
              </w:rPr>
              <w:t>（</w:t>
            </w:r>
            <w:r w:rsidRPr="000F0202">
              <w:t>Depression</w:t>
            </w:r>
            <w:r w:rsidRPr="000F0202">
              <w:rPr>
                <w:rFonts w:hint="eastAsia"/>
              </w:rPr>
              <w:t>）</w:t>
            </w:r>
          </w:p>
        </w:tc>
      </w:tr>
      <w:tr w:rsidR="00704938" w:rsidTr="00704938">
        <w:tc>
          <w:tcPr>
            <w:tcW w:w="449" w:type="dxa"/>
            <w:vAlign w:val="center"/>
          </w:tcPr>
          <w:p w:rsidR="00704938" w:rsidRDefault="00704938" w:rsidP="00704938">
            <w:pPr>
              <w:pStyle w:val="a3"/>
              <w:snapToGrid w:val="0"/>
              <w:spacing w:beforeLines="50" w:afterLines="50" w:line="400" w:lineRule="atLeast"/>
              <w:ind w:leftChars="0" w:left="0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4</w:t>
            </w:r>
          </w:p>
        </w:tc>
        <w:tc>
          <w:tcPr>
            <w:tcW w:w="1218" w:type="dxa"/>
            <w:vAlign w:val="center"/>
          </w:tcPr>
          <w:p w:rsidR="00704938" w:rsidRPr="000F0202" w:rsidRDefault="00704938" w:rsidP="00704938">
            <w:pPr>
              <w:jc w:val="both"/>
            </w:pPr>
            <w:r w:rsidRPr="000F0202">
              <w:rPr>
                <w:rFonts w:hint="eastAsia"/>
              </w:rPr>
              <w:t>思考外向</w:t>
            </w:r>
          </w:p>
        </w:tc>
        <w:tc>
          <w:tcPr>
            <w:tcW w:w="2517" w:type="dxa"/>
          </w:tcPr>
          <w:p w:rsidR="00704938" w:rsidRDefault="00704938" w:rsidP="00704938">
            <w:pPr>
              <w:pStyle w:val="a3"/>
              <w:snapToGrid w:val="0"/>
              <w:spacing w:beforeLines="50" w:afterLines="50" w:line="400" w:lineRule="atLeast"/>
              <w:ind w:leftChars="0" w:left="0"/>
              <w:rPr>
                <w:rFonts w:hint="eastAsia"/>
              </w:rPr>
            </w:pPr>
            <w:r w:rsidRPr="000F0202">
              <w:t>(Thinking Extraversion)</w:t>
            </w:r>
          </w:p>
        </w:tc>
        <w:tc>
          <w:tcPr>
            <w:tcW w:w="601" w:type="dxa"/>
            <w:vAlign w:val="center"/>
          </w:tcPr>
          <w:p w:rsidR="00704938" w:rsidRDefault="00704938" w:rsidP="00704938">
            <w:pPr>
              <w:pStyle w:val="a3"/>
              <w:snapToGrid w:val="0"/>
              <w:spacing w:beforeLines="50" w:afterLines="50" w:line="400" w:lineRule="atLeast"/>
              <w:ind w:leftChars="0" w:left="0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12</w:t>
            </w:r>
          </w:p>
        </w:tc>
        <w:tc>
          <w:tcPr>
            <w:tcW w:w="1002" w:type="dxa"/>
            <w:vAlign w:val="center"/>
          </w:tcPr>
          <w:p w:rsidR="00704938" w:rsidRPr="000F0202" w:rsidRDefault="00704938" w:rsidP="00C77A35">
            <w:pPr>
              <w:jc w:val="both"/>
            </w:pPr>
            <w:r w:rsidRPr="000F0202">
              <w:rPr>
                <w:rFonts w:hint="eastAsia"/>
              </w:rPr>
              <w:t>緊張性</w:t>
            </w:r>
          </w:p>
        </w:tc>
        <w:tc>
          <w:tcPr>
            <w:tcW w:w="2309" w:type="dxa"/>
          </w:tcPr>
          <w:p w:rsidR="00704938" w:rsidRDefault="00704938" w:rsidP="00704938">
            <w:pPr>
              <w:pStyle w:val="a3"/>
              <w:snapToGrid w:val="0"/>
              <w:spacing w:beforeLines="50" w:afterLines="50" w:line="400" w:lineRule="atLeast"/>
              <w:ind w:leftChars="0" w:left="0"/>
              <w:rPr>
                <w:rFonts w:hint="eastAsia"/>
              </w:rPr>
            </w:pPr>
            <w:r w:rsidRPr="000F0202">
              <w:rPr>
                <w:rFonts w:hint="eastAsia"/>
              </w:rPr>
              <w:t>（</w:t>
            </w:r>
            <w:r w:rsidRPr="000F0202">
              <w:t>Strain</w:t>
            </w:r>
            <w:r w:rsidRPr="000F0202">
              <w:rPr>
                <w:rFonts w:hint="eastAsia"/>
              </w:rPr>
              <w:t>）</w:t>
            </w:r>
          </w:p>
        </w:tc>
      </w:tr>
      <w:tr w:rsidR="00704938" w:rsidTr="00704938">
        <w:tc>
          <w:tcPr>
            <w:tcW w:w="449" w:type="dxa"/>
            <w:vAlign w:val="center"/>
          </w:tcPr>
          <w:p w:rsidR="00704938" w:rsidRDefault="00704938" w:rsidP="00704938">
            <w:pPr>
              <w:pStyle w:val="a3"/>
              <w:snapToGrid w:val="0"/>
              <w:spacing w:beforeLines="50" w:afterLines="50" w:line="400" w:lineRule="atLeast"/>
              <w:ind w:leftChars="0" w:left="0"/>
              <w:jc w:val="center"/>
              <w:rPr>
                <w:rFonts w:hint="eastAsia"/>
              </w:rPr>
            </w:pPr>
            <w:r>
              <w:rPr>
                <w:rFonts w:hint="eastAsia"/>
              </w:rPr>
              <w:lastRenderedPageBreak/>
              <w:t>5</w:t>
            </w:r>
          </w:p>
        </w:tc>
        <w:tc>
          <w:tcPr>
            <w:tcW w:w="1218" w:type="dxa"/>
            <w:vAlign w:val="center"/>
          </w:tcPr>
          <w:p w:rsidR="00704938" w:rsidRPr="000F0202" w:rsidRDefault="00704938" w:rsidP="00704938">
            <w:pPr>
              <w:jc w:val="both"/>
            </w:pPr>
            <w:r w:rsidRPr="000F0202">
              <w:rPr>
                <w:rFonts w:hint="eastAsia"/>
              </w:rPr>
              <w:t>安逸性</w:t>
            </w:r>
          </w:p>
        </w:tc>
        <w:tc>
          <w:tcPr>
            <w:tcW w:w="2517" w:type="dxa"/>
          </w:tcPr>
          <w:p w:rsidR="00704938" w:rsidRDefault="00704938" w:rsidP="00704938">
            <w:pPr>
              <w:pStyle w:val="a3"/>
              <w:snapToGrid w:val="0"/>
              <w:spacing w:beforeLines="50" w:afterLines="50" w:line="400" w:lineRule="atLeast"/>
              <w:ind w:leftChars="0" w:left="0"/>
              <w:rPr>
                <w:rFonts w:hint="eastAsia"/>
              </w:rPr>
            </w:pPr>
            <w:r w:rsidRPr="00704938">
              <w:rPr>
                <w:rFonts w:asciiTheme="minorEastAsia" w:hAnsiTheme="minorEastAsia" w:hint="eastAsia"/>
              </w:rPr>
              <w:t>（</w:t>
            </w:r>
            <w:r w:rsidRPr="000F0202">
              <w:t>Rhathymia</w:t>
            </w:r>
            <w:r w:rsidRPr="00704938">
              <w:rPr>
                <w:rFonts w:asciiTheme="minorEastAsia" w:hAnsiTheme="minorEastAsia" w:hint="eastAsia"/>
              </w:rPr>
              <w:t>）</w:t>
            </w:r>
          </w:p>
        </w:tc>
        <w:tc>
          <w:tcPr>
            <w:tcW w:w="601" w:type="dxa"/>
            <w:vAlign w:val="center"/>
          </w:tcPr>
          <w:p w:rsidR="00704938" w:rsidRDefault="00704938" w:rsidP="00704938">
            <w:pPr>
              <w:pStyle w:val="a3"/>
              <w:snapToGrid w:val="0"/>
              <w:spacing w:beforeLines="50" w:afterLines="50" w:line="400" w:lineRule="atLeast"/>
              <w:ind w:leftChars="0" w:left="0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13</w:t>
            </w:r>
          </w:p>
        </w:tc>
        <w:tc>
          <w:tcPr>
            <w:tcW w:w="1002" w:type="dxa"/>
            <w:vAlign w:val="center"/>
          </w:tcPr>
          <w:p w:rsidR="00704938" w:rsidRPr="000F0202" w:rsidRDefault="00704938" w:rsidP="00C77A35">
            <w:pPr>
              <w:jc w:val="both"/>
            </w:pPr>
            <w:r w:rsidRPr="000F0202">
              <w:rPr>
                <w:rFonts w:hint="eastAsia"/>
              </w:rPr>
              <w:t>客觀性</w:t>
            </w:r>
          </w:p>
        </w:tc>
        <w:tc>
          <w:tcPr>
            <w:tcW w:w="2309" w:type="dxa"/>
          </w:tcPr>
          <w:p w:rsidR="00704938" w:rsidRDefault="00704938" w:rsidP="00704938">
            <w:pPr>
              <w:pStyle w:val="a3"/>
              <w:snapToGrid w:val="0"/>
              <w:spacing w:beforeLines="50" w:afterLines="50" w:line="400" w:lineRule="atLeast"/>
              <w:ind w:leftChars="0" w:left="0"/>
              <w:rPr>
                <w:rFonts w:hint="eastAsia"/>
              </w:rPr>
            </w:pPr>
            <w:r w:rsidRPr="000F0202">
              <w:rPr>
                <w:rFonts w:hint="eastAsia"/>
              </w:rPr>
              <w:t>（</w:t>
            </w:r>
            <w:r w:rsidRPr="000F0202">
              <w:t>Objectivity</w:t>
            </w:r>
            <w:r w:rsidRPr="000F0202">
              <w:rPr>
                <w:rFonts w:hint="eastAsia"/>
              </w:rPr>
              <w:t>）</w:t>
            </w:r>
          </w:p>
        </w:tc>
      </w:tr>
      <w:tr w:rsidR="00704938" w:rsidTr="00704938">
        <w:tc>
          <w:tcPr>
            <w:tcW w:w="449" w:type="dxa"/>
            <w:vAlign w:val="center"/>
          </w:tcPr>
          <w:p w:rsidR="00704938" w:rsidRDefault="00704938" w:rsidP="00704938">
            <w:pPr>
              <w:pStyle w:val="a3"/>
              <w:snapToGrid w:val="0"/>
              <w:spacing w:beforeLines="50" w:afterLines="50" w:line="400" w:lineRule="atLeast"/>
              <w:ind w:leftChars="0" w:left="0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6</w:t>
            </w:r>
          </w:p>
        </w:tc>
        <w:tc>
          <w:tcPr>
            <w:tcW w:w="1218" w:type="dxa"/>
            <w:vAlign w:val="center"/>
          </w:tcPr>
          <w:p w:rsidR="00704938" w:rsidRPr="000F0202" w:rsidRDefault="00704938" w:rsidP="00704938">
            <w:pPr>
              <w:jc w:val="both"/>
            </w:pPr>
            <w:r w:rsidRPr="000F0202">
              <w:rPr>
                <w:rFonts w:hint="eastAsia"/>
              </w:rPr>
              <w:t>變異性</w:t>
            </w:r>
          </w:p>
        </w:tc>
        <w:tc>
          <w:tcPr>
            <w:tcW w:w="2517" w:type="dxa"/>
          </w:tcPr>
          <w:p w:rsidR="00704938" w:rsidRDefault="00704938" w:rsidP="00704938">
            <w:pPr>
              <w:pStyle w:val="a3"/>
              <w:snapToGrid w:val="0"/>
              <w:spacing w:beforeLines="50" w:afterLines="50" w:line="400" w:lineRule="atLeast"/>
              <w:ind w:leftChars="0" w:left="0"/>
              <w:rPr>
                <w:rFonts w:hint="eastAsia"/>
              </w:rPr>
            </w:pPr>
            <w:r w:rsidRPr="000F0202">
              <w:rPr>
                <w:rFonts w:hint="eastAsia"/>
              </w:rPr>
              <w:t>（</w:t>
            </w:r>
            <w:r w:rsidRPr="000F0202">
              <w:t>Cyclic tendency</w:t>
            </w:r>
            <w:r w:rsidRPr="000F0202">
              <w:rPr>
                <w:rFonts w:hint="eastAsia"/>
              </w:rPr>
              <w:t>）</w:t>
            </w:r>
          </w:p>
        </w:tc>
        <w:tc>
          <w:tcPr>
            <w:tcW w:w="601" w:type="dxa"/>
            <w:vAlign w:val="center"/>
          </w:tcPr>
          <w:p w:rsidR="00704938" w:rsidRDefault="00704938" w:rsidP="00704938">
            <w:pPr>
              <w:pStyle w:val="a3"/>
              <w:snapToGrid w:val="0"/>
              <w:spacing w:beforeLines="50" w:afterLines="50" w:line="400" w:lineRule="atLeast"/>
              <w:ind w:leftChars="0" w:left="0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14</w:t>
            </w:r>
          </w:p>
        </w:tc>
        <w:tc>
          <w:tcPr>
            <w:tcW w:w="1002" w:type="dxa"/>
            <w:vAlign w:val="center"/>
          </w:tcPr>
          <w:p w:rsidR="00704938" w:rsidRPr="000F0202" w:rsidRDefault="00704938" w:rsidP="00C77A35">
            <w:pPr>
              <w:jc w:val="both"/>
            </w:pPr>
            <w:r w:rsidRPr="000F0202">
              <w:rPr>
                <w:rFonts w:hint="eastAsia"/>
              </w:rPr>
              <w:t>合作性</w:t>
            </w:r>
          </w:p>
        </w:tc>
        <w:tc>
          <w:tcPr>
            <w:tcW w:w="2309" w:type="dxa"/>
          </w:tcPr>
          <w:p w:rsidR="00704938" w:rsidRDefault="00704938" w:rsidP="00704938">
            <w:pPr>
              <w:pStyle w:val="a3"/>
              <w:snapToGrid w:val="0"/>
              <w:spacing w:beforeLines="50" w:afterLines="50" w:line="400" w:lineRule="atLeast"/>
              <w:ind w:leftChars="0" w:left="0"/>
              <w:rPr>
                <w:rFonts w:hint="eastAsia"/>
              </w:rPr>
            </w:pPr>
            <w:r w:rsidRPr="000F0202">
              <w:rPr>
                <w:rFonts w:hint="eastAsia"/>
              </w:rPr>
              <w:t>（</w:t>
            </w:r>
            <w:r w:rsidRPr="000F0202">
              <w:t>Cooperativeness</w:t>
            </w:r>
            <w:r w:rsidRPr="000F0202">
              <w:rPr>
                <w:rFonts w:hint="eastAsia"/>
              </w:rPr>
              <w:t>）</w:t>
            </w:r>
          </w:p>
        </w:tc>
      </w:tr>
      <w:tr w:rsidR="00704938" w:rsidTr="00704938">
        <w:tc>
          <w:tcPr>
            <w:tcW w:w="449" w:type="dxa"/>
            <w:vAlign w:val="center"/>
          </w:tcPr>
          <w:p w:rsidR="00704938" w:rsidRDefault="00704938" w:rsidP="00704938">
            <w:pPr>
              <w:pStyle w:val="a3"/>
              <w:snapToGrid w:val="0"/>
              <w:spacing w:beforeLines="50" w:afterLines="50" w:line="400" w:lineRule="atLeast"/>
              <w:ind w:leftChars="0" w:left="0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7</w:t>
            </w:r>
          </w:p>
        </w:tc>
        <w:tc>
          <w:tcPr>
            <w:tcW w:w="1218" w:type="dxa"/>
            <w:vAlign w:val="center"/>
          </w:tcPr>
          <w:p w:rsidR="00704938" w:rsidRPr="000F0202" w:rsidRDefault="00704938" w:rsidP="00704938">
            <w:pPr>
              <w:jc w:val="both"/>
            </w:pPr>
            <w:r w:rsidRPr="000F0202">
              <w:rPr>
                <w:rFonts w:hint="eastAsia"/>
              </w:rPr>
              <w:t>自卑感</w:t>
            </w:r>
          </w:p>
        </w:tc>
        <w:tc>
          <w:tcPr>
            <w:tcW w:w="2517" w:type="dxa"/>
          </w:tcPr>
          <w:p w:rsidR="00704938" w:rsidRDefault="00704938" w:rsidP="00704938">
            <w:pPr>
              <w:pStyle w:val="a3"/>
              <w:snapToGrid w:val="0"/>
              <w:spacing w:beforeLines="50" w:afterLines="50" w:line="400" w:lineRule="atLeast"/>
              <w:ind w:leftChars="0" w:left="0"/>
              <w:rPr>
                <w:rFonts w:hint="eastAsia"/>
              </w:rPr>
            </w:pPr>
            <w:r w:rsidRPr="000F0202">
              <w:rPr>
                <w:rFonts w:hint="eastAsia"/>
              </w:rPr>
              <w:t>（</w:t>
            </w:r>
            <w:r w:rsidRPr="000F0202">
              <w:t>Inferiority feeling</w:t>
            </w:r>
            <w:r w:rsidRPr="000F0202">
              <w:rPr>
                <w:rFonts w:hint="eastAsia"/>
              </w:rPr>
              <w:t>）</w:t>
            </w:r>
          </w:p>
        </w:tc>
        <w:tc>
          <w:tcPr>
            <w:tcW w:w="601" w:type="dxa"/>
            <w:vAlign w:val="center"/>
          </w:tcPr>
          <w:p w:rsidR="00704938" w:rsidRDefault="00704938" w:rsidP="00704938">
            <w:pPr>
              <w:pStyle w:val="a3"/>
              <w:snapToGrid w:val="0"/>
              <w:spacing w:beforeLines="50" w:afterLines="50" w:line="400" w:lineRule="atLeast"/>
              <w:ind w:leftChars="0" w:left="0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15</w:t>
            </w:r>
          </w:p>
        </w:tc>
        <w:tc>
          <w:tcPr>
            <w:tcW w:w="1002" w:type="dxa"/>
            <w:vAlign w:val="center"/>
          </w:tcPr>
          <w:p w:rsidR="00704938" w:rsidRPr="000F0202" w:rsidRDefault="00704938" w:rsidP="00C77A35">
            <w:pPr>
              <w:jc w:val="both"/>
            </w:pPr>
            <w:r w:rsidRPr="000F0202">
              <w:rPr>
                <w:rFonts w:hint="eastAsia"/>
              </w:rPr>
              <w:t>攻擊性</w:t>
            </w:r>
          </w:p>
        </w:tc>
        <w:tc>
          <w:tcPr>
            <w:tcW w:w="2309" w:type="dxa"/>
          </w:tcPr>
          <w:p w:rsidR="00704938" w:rsidRDefault="00704938" w:rsidP="00704938">
            <w:pPr>
              <w:pStyle w:val="a3"/>
              <w:snapToGrid w:val="0"/>
              <w:spacing w:beforeLines="50" w:afterLines="50" w:line="400" w:lineRule="atLeast"/>
              <w:ind w:leftChars="0" w:left="0"/>
              <w:rPr>
                <w:rFonts w:hint="eastAsia"/>
              </w:rPr>
            </w:pPr>
            <w:r w:rsidRPr="000F0202">
              <w:rPr>
                <w:rFonts w:hint="eastAsia"/>
              </w:rPr>
              <w:t>（</w:t>
            </w:r>
            <w:r w:rsidRPr="000F0202">
              <w:t>Aggressiveness</w:t>
            </w:r>
            <w:r w:rsidRPr="000F0202">
              <w:rPr>
                <w:rFonts w:hint="eastAsia"/>
              </w:rPr>
              <w:t>）</w:t>
            </w:r>
          </w:p>
        </w:tc>
      </w:tr>
      <w:tr w:rsidR="00704938" w:rsidTr="00704938">
        <w:tc>
          <w:tcPr>
            <w:tcW w:w="449" w:type="dxa"/>
            <w:vAlign w:val="center"/>
          </w:tcPr>
          <w:p w:rsidR="00704938" w:rsidRDefault="00704938" w:rsidP="00704938">
            <w:pPr>
              <w:pStyle w:val="a3"/>
              <w:snapToGrid w:val="0"/>
              <w:spacing w:beforeLines="50" w:afterLines="50" w:line="400" w:lineRule="atLeast"/>
              <w:ind w:leftChars="0" w:left="0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8</w:t>
            </w:r>
          </w:p>
        </w:tc>
        <w:tc>
          <w:tcPr>
            <w:tcW w:w="1218" w:type="dxa"/>
            <w:vAlign w:val="center"/>
          </w:tcPr>
          <w:p w:rsidR="00704938" w:rsidRPr="000F0202" w:rsidRDefault="00704938" w:rsidP="00704938">
            <w:pPr>
              <w:jc w:val="both"/>
            </w:pPr>
            <w:r w:rsidRPr="000F0202">
              <w:rPr>
                <w:rFonts w:hint="eastAsia"/>
              </w:rPr>
              <w:t>神經質</w:t>
            </w:r>
          </w:p>
        </w:tc>
        <w:tc>
          <w:tcPr>
            <w:tcW w:w="2517" w:type="dxa"/>
          </w:tcPr>
          <w:p w:rsidR="00704938" w:rsidRDefault="00704938" w:rsidP="00704938">
            <w:pPr>
              <w:pStyle w:val="a3"/>
              <w:snapToGrid w:val="0"/>
              <w:spacing w:beforeLines="50" w:afterLines="50" w:line="400" w:lineRule="atLeast"/>
              <w:ind w:leftChars="0" w:left="0"/>
              <w:rPr>
                <w:rFonts w:hint="eastAsia"/>
              </w:rPr>
            </w:pPr>
            <w:r w:rsidRPr="000F0202">
              <w:rPr>
                <w:rFonts w:hint="eastAsia"/>
              </w:rPr>
              <w:t>（</w:t>
            </w:r>
            <w:r w:rsidRPr="000F0202">
              <w:t>Nervousness</w:t>
            </w:r>
            <w:r w:rsidRPr="000F0202">
              <w:rPr>
                <w:rFonts w:hint="eastAsia"/>
              </w:rPr>
              <w:t>）</w:t>
            </w:r>
          </w:p>
        </w:tc>
        <w:tc>
          <w:tcPr>
            <w:tcW w:w="3912" w:type="dxa"/>
            <w:gridSpan w:val="3"/>
            <w:vAlign w:val="center"/>
          </w:tcPr>
          <w:p w:rsidR="00704938" w:rsidRDefault="00704938" w:rsidP="00704938">
            <w:pPr>
              <w:pStyle w:val="a3"/>
              <w:snapToGrid w:val="0"/>
              <w:spacing w:beforeLines="50" w:afterLines="50" w:line="400" w:lineRule="atLeast"/>
              <w:ind w:leftChars="0" w:left="0"/>
              <w:rPr>
                <w:rFonts w:hint="eastAsia"/>
              </w:rPr>
            </w:pPr>
          </w:p>
        </w:tc>
      </w:tr>
    </w:tbl>
    <w:p w:rsidR="00356B87" w:rsidRDefault="00356B87" w:rsidP="000F0202">
      <w:pPr>
        <w:pStyle w:val="a3"/>
        <w:snapToGrid w:val="0"/>
        <w:spacing w:beforeLines="50" w:afterLines="50" w:line="400" w:lineRule="atLeast"/>
        <w:ind w:leftChars="0" w:left="426"/>
        <w:rPr>
          <w:rFonts w:hint="eastAsia"/>
        </w:rPr>
      </w:pPr>
    </w:p>
    <w:sectPr w:rsidR="00356B87" w:rsidSect="000A220D">
      <w:headerReference w:type="even" r:id="rId7"/>
      <w:headerReference w:type="default" r:id="rId8"/>
      <w:headerReference w:type="first" r:id="rId9"/>
      <w:pgSz w:w="11906" w:h="16838"/>
      <w:pgMar w:top="1440" w:right="1800" w:bottom="1440" w:left="1800" w:header="851" w:footer="992" w:gutter="0"/>
      <w:pgBorders w:offsetFrom="page">
        <w:top w:val="people" w:sz="15" w:space="24" w:color="E36C0A" w:themeColor="accent6" w:themeShade="BF"/>
        <w:left w:val="people" w:sz="15" w:space="24" w:color="E36C0A" w:themeColor="accent6" w:themeShade="BF"/>
        <w:bottom w:val="people" w:sz="15" w:space="24" w:color="E36C0A" w:themeColor="accent6" w:themeShade="BF"/>
        <w:right w:val="people" w:sz="15" w:space="24" w:color="E36C0A" w:themeColor="accent6" w:themeShade="BF"/>
      </w:pgBorders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70B20" w:rsidRPr="00C67B38" w:rsidRDefault="00E70B20" w:rsidP="00E65BC9">
      <w:pPr>
        <w:pStyle w:val="a3"/>
        <w:rPr>
          <w:szCs w:val="24"/>
        </w:rPr>
      </w:pPr>
      <w:r>
        <w:separator/>
      </w:r>
    </w:p>
  </w:endnote>
  <w:endnote w:type="continuationSeparator" w:id="1">
    <w:p w:rsidR="00E70B20" w:rsidRPr="00C67B38" w:rsidRDefault="00E70B20" w:rsidP="00E65BC9">
      <w:pPr>
        <w:pStyle w:val="a3"/>
        <w:rPr>
          <w:szCs w:val="24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70B20" w:rsidRPr="00C67B38" w:rsidRDefault="00E70B20" w:rsidP="00E65BC9">
      <w:pPr>
        <w:pStyle w:val="a3"/>
        <w:rPr>
          <w:szCs w:val="24"/>
        </w:rPr>
      </w:pPr>
      <w:r>
        <w:separator/>
      </w:r>
    </w:p>
  </w:footnote>
  <w:footnote w:type="continuationSeparator" w:id="1">
    <w:p w:rsidR="00E70B20" w:rsidRPr="00C67B38" w:rsidRDefault="00E70B20" w:rsidP="00E65BC9">
      <w:pPr>
        <w:pStyle w:val="a3"/>
        <w:rPr>
          <w:szCs w:val="24"/>
        </w:rPr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220D" w:rsidRDefault="00A66687">
    <w:pPr>
      <w:pStyle w:val="a5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181594" o:spid="_x0000_s9218" type="#_x0000_t75" style="position:absolute;margin-left:0;margin-top:0;width:414.85pt;height:399.7pt;z-index:-251657216;mso-position-horizontal:center;mso-position-horizontal-relative:margin;mso-position-vertical:center;mso-position-vertical-relative:margin" o:allowincell="f">
          <v:imagedata r:id="rId1" o:title="校徽22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220D" w:rsidRDefault="00A66687">
    <w:pPr>
      <w:pStyle w:val="a5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181595" o:spid="_x0000_s9219" type="#_x0000_t75" style="position:absolute;margin-left:0;margin-top:0;width:414.85pt;height:399.7pt;z-index:-251656192;mso-position-horizontal:center;mso-position-horizontal-relative:margin;mso-position-vertical:center;mso-position-vertical-relative:margin" o:allowincell="f">
          <v:imagedata r:id="rId1" o:title="校徽22" gain="19661f" blacklevel="22938f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220D" w:rsidRDefault="00A66687">
    <w:pPr>
      <w:pStyle w:val="a5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181593" o:spid="_x0000_s9217" type="#_x0000_t75" style="position:absolute;margin-left:0;margin-top:0;width:414.85pt;height:399.7pt;z-index:-251658240;mso-position-horizontal:center;mso-position-horizontal-relative:margin;mso-position-vertical:center;mso-position-vertical-relative:margin" o:allowincell="f">
          <v:imagedata r:id="rId1" o:title="校徽22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D07F51"/>
    <w:multiLevelType w:val="hybridMultilevel"/>
    <w:tmpl w:val="0CA8E7DC"/>
    <w:lvl w:ilvl="0" w:tplc="A8DA24F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3A8B25F9"/>
    <w:multiLevelType w:val="hybridMultilevel"/>
    <w:tmpl w:val="CB7AC6E8"/>
    <w:lvl w:ilvl="0" w:tplc="7CAAF998">
      <w:start w:val="1"/>
      <w:numFmt w:val="taiwaneseCountingThousand"/>
      <w:lvlText w:val="(%1)"/>
      <w:lvlJc w:val="left"/>
      <w:pPr>
        <w:ind w:left="39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4DB84329"/>
    <w:multiLevelType w:val="hybridMultilevel"/>
    <w:tmpl w:val="DBBEA4E4"/>
    <w:lvl w:ilvl="0" w:tplc="E03C038E">
      <w:start w:val="1"/>
      <w:numFmt w:val="taiwaneseCountingThousand"/>
      <w:lvlText w:val="(%1)"/>
      <w:lvlJc w:val="left"/>
      <w:pPr>
        <w:ind w:left="39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593351FD"/>
    <w:multiLevelType w:val="hybridMultilevel"/>
    <w:tmpl w:val="CAAA8C66"/>
    <w:lvl w:ilvl="0" w:tplc="CEB0C980">
      <w:start w:val="1"/>
      <w:numFmt w:val="decimal"/>
      <w:lvlText w:val="%1."/>
      <w:lvlJc w:val="left"/>
      <w:pPr>
        <w:ind w:left="75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50" w:hanging="480"/>
      </w:pPr>
    </w:lvl>
    <w:lvl w:ilvl="2" w:tplc="0409001B" w:tentative="1">
      <w:start w:val="1"/>
      <w:numFmt w:val="lowerRoman"/>
      <w:lvlText w:val="%3."/>
      <w:lvlJc w:val="right"/>
      <w:pPr>
        <w:ind w:left="1830" w:hanging="480"/>
      </w:pPr>
    </w:lvl>
    <w:lvl w:ilvl="3" w:tplc="0409000F" w:tentative="1">
      <w:start w:val="1"/>
      <w:numFmt w:val="decimal"/>
      <w:lvlText w:val="%4."/>
      <w:lvlJc w:val="left"/>
      <w:pPr>
        <w:ind w:left="231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90" w:hanging="480"/>
      </w:pPr>
    </w:lvl>
    <w:lvl w:ilvl="5" w:tplc="0409001B" w:tentative="1">
      <w:start w:val="1"/>
      <w:numFmt w:val="lowerRoman"/>
      <w:lvlText w:val="%6."/>
      <w:lvlJc w:val="right"/>
      <w:pPr>
        <w:ind w:left="3270" w:hanging="480"/>
      </w:pPr>
    </w:lvl>
    <w:lvl w:ilvl="6" w:tplc="0409000F" w:tentative="1">
      <w:start w:val="1"/>
      <w:numFmt w:val="decimal"/>
      <w:lvlText w:val="%7."/>
      <w:lvlJc w:val="left"/>
      <w:pPr>
        <w:ind w:left="375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30" w:hanging="480"/>
      </w:pPr>
    </w:lvl>
    <w:lvl w:ilvl="8" w:tplc="0409001B" w:tentative="1">
      <w:start w:val="1"/>
      <w:numFmt w:val="lowerRoman"/>
      <w:lvlText w:val="%9."/>
      <w:lvlJc w:val="right"/>
      <w:pPr>
        <w:ind w:left="4710" w:hanging="480"/>
      </w:pPr>
    </w:lvl>
  </w:abstractNum>
  <w:abstractNum w:abstractNumId="4">
    <w:nsid w:val="5B9C2E5E"/>
    <w:multiLevelType w:val="hybridMultilevel"/>
    <w:tmpl w:val="31502D56"/>
    <w:lvl w:ilvl="0" w:tplc="2EB404AA">
      <w:start w:val="1"/>
      <w:numFmt w:val="taiwaneseCountingThousand"/>
      <w:lvlText w:val="(%1)"/>
      <w:lvlJc w:val="left"/>
      <w:pPr>
        <w:ind w:left="39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63DE1976"/>
    <w:multiLevelType w:val="hybridMultilevel"/>
    <w:tmpl w:val="2758BDD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1"/>
  </w:num>
  <w:num w:numId="5">
    <w:abstractNumId w:val="2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13314"/>
    <o:shapelayout v:ext="edit">
      <o:idmap v:ext="edit" data="9"/>
    </o:shapelayout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550CC"/>
    <w:rsid w:val="00044173"/>
    <w:rsid w:val="000A220D"/>
    <w:rsid w:val="000F0202"/>
    <w:rsid w:val="001550CC"/>
    <w:rsid w:val="002A5651"/>
    <w:rsid w:val="00356B87"/>
    <w:rsid w:val="00517B01"/>
    <w:rsid w:val="00617C30"/>
    <w:rsid w:val="00632ABF"/>
    <w:rsid w:val="00683057"/>
    <w:rsid w:val="00704938"/>
    <w:rsid w:val="00743545"/>
    <w:rsid w:val="0098052F"/>
    <w:rsid w:val="00A66687"/>
    <w:rsid w:val="00B33E86"/>
    <w:rsid w:val="00B937E3"/>
    <w:rsid w:val="00BA4D5C"/>
    <w:rsid w:val="00DE6506"/>
    <w:rsid w:val="00E23C1D"/>
    <w:rsid w:val="00E65BC9"/>
    <w:rsid w:val="00E70B20"/>
    <w:rsid w:val="00EC0976"/>
    <w:rsid w:val="00EE4183"/>
    <w:rsid w:val="00EF05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3057"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0F0202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E6506"/>
    <w:pPr>
      <w:ind w:leftChars="200" w:left="480"/>
    </w:pPr>
  </w:style>
  <w:style w:type="table" w:styleId="a4">
    <w:name w:val="Table Grid"/>
    <w:basedOn w:val="a1"/>
    <w:uiPriority w:val="59"/>
    <w:rsid w:val="00BA4D5C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semiHidden/>
    <w:unhideWhenUsed/>
    <w:rsid w:val="00E65BC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semiHidden/>
    <w:rsid w:val="00E65BC9"/>
    <w:rPr>
      <w:sz w:val="20"/>
      <w:szCs w:val="20"/>
    </w:rPr>
  </w:style>
  <w:style w:type="paragraph" w:styleId="a7">
    <w:name w:val="footer"/>
    <w:basedOn w:val="a"/>
    <w:link w:val="a8"/>
    <w:uiPriority w:val="99"/>
    <w:semiHidden/>
    <w:unhideWhenUsed/>
    <w:rsid w:val="00E65BC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semiHidden/>
    <w:rsid w:val="00E65BC9"/>
    <w:rPr>
      <w:sz w:val="20"/>
      <w:szCs w:val="20"/>
    </w:rPr>
  </w:style>
  <w:style w:type="paragraph" w:styleId="Web">
    <w:name w:val="Normal (Web)"/>
    <w:basedOn w:val="a"/>
    <w:uiPriority w:val="99"/>
    <w:unhideWhenUsed/>
    <w:rsid w:val="000F0202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10">
    <w:name w:val="標題 1 字元"/>
    <w:basedOn w:val="a0"/>
    <w:link w:val="1"/>
    <w:uiPriority w:val="9"/>
    <w:rsid w:val="000F0202"/>
    <w:rPr>
      <w:rFonts w:asciiTheme="majorHAnsi" w:eastAsiaTheme="majorEastAsia" w:hAnsiTheme="majorHAnsi" w:cstheme="majorBidi"/>
      <w:b/>
      <w:bCs/>
      <w:kern w:val="52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585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2</Pages>
  <Words>100</Words>
  <Characters>571</Characters>
  <Application>Microsoft Office Word</Application>
  <DocSecurity>0</DocSecurity>
  <Lines>4</Lines>
  <Paragraphs>1</Paragraphs>
  <ScaleCrop>false</ScaleCrop>
  <Company/>
  <LinksUpToDate>false</LinksUpToDate>
  <CharactersWithSpaces>670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AAA</dc:creator>
  <cp:keywords/>
  <dc:description/>
  <cp:lastModifiedBy>AAA</cp:lastModifiedBy>
  <cp:revision>8</cp:revision>
  <cp:lastPrinted>2009-10-19T06:55:00Z</cp:lastPrinted>
  <dcterms:created xsi:type="dcterms:W3CDTF">2009-10-14T00:29:00Z</dcterms:created>
  <dcterms:modified xsi:type="dcterms:W3CDTF">2013-02-22T01:38:00Z</dcterms:modified>
</cp:coreProperties>
</file>