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402" w:rsidRPr="00774A89" w:rsidRDefault="006F3402" w:rsidP="008F30B3">
      <w:pPr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774A89">
        <w:rPr>
          <w:rFonts w:ascii="標楷體" w:eastAsia="標楷體" w:hAnsi="標楷體" w:hint="eastAsia"/>
          <w:b/>
          <w:sz w:val="32"/>
          <w:szCs w:val="32"/>
        </w:rPr>
        <w:t>再興中學10</w:t>
      </w:r>
      <w:r w:rsidR="00255CC6" w:rsidRPr="00774A89">
        <w:rPr>
          <w:rFonts w:ascii="標楷體" w:eastAsia="標楷體" w:hAnsi="標楷體" w:hint="eastAsia"/>
          <w:b/>
          <w:sz w:val="32"/>
          <w:szCs w:val="32"/>
        </w:rPr>
        <w:t>5</w:t>
      </w:r>
      <w:r w:rsidRPr="00774A89">
        <w:rPr>
          <w:rFonts w:ascii="標楷體" w:eastAsia="標楷體" w:hAnsi="標楷體" w:hint="eastAsia"/>
          <w:b/>
          <w:sz w:val="32"/>
          <w:szCs w:val="32"/>
        </w:rPr>
        <w:t>年度大學學群介紹</w:t>
      </w:r>
    </w:p>
    <w:p w:rsidR="00766D2A" w:rsidRPr="00774A89" w:rsidRDefault="00766D2A" w:rsidP="00766D2A">
      <w:pPr>
        <w:pStyle w:val="Default"/>
        <w:ind w:left="360"/>
        <w:jc w:val="center"/>
        <w:rPr>
          <w:rFonts w:hAnsi="標楷體"/>
          <w:b/>
          <w:sz w:val="36"/>
          <w:szCs w:val="36"/>
        </w:rPr>
      </w:pPr>
      <w:r w:rsidRPr="00774A89">
        <w:rPr>
          <w:rFonts w:hAnsi="標楷體" w:hint="eastAsia"/>
          <w:b/>
          <w:sz w:val="36"/>
          <w:szCs w:val="36"/>
        </w:rPr>
        <w:t>日本九州大學國際學士學位課程</w:t>
      </w:r>
    </w:p>
    <w:p w:rsidR="006077AD" w:rsidRDefault="00774A89" w:rsidP="00774A89">
      <w:pPr>
        <w:pStyle w:val="Default"/>
        <w:spacing w:line="400" w:lineRule="exac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</w:t>
      </w:r>
      <w:r w:rsidR="006F3402" w:rsidRPr="00774A89">
        <w:rPr>
          <w:rFonts w:hAnsi="標楷體" w:hint="eastAsia"/>
          <w:sz w:val="28"/>
          <w:szCs w:val="28"/>
        </w:rPr>
        <w:t>10</w:t>
      </w:r>
      <w:r w:rsidR="00766D2A" w:rsidRPr="00774A89">
        <w:rPr>
          <w:rFonts w:hAnsi="標楷體" w:hint="eastAsia"/>
          <w:sz w:val="28"/>
          <w:szCs w:val="28"/>
        </w:rPr>
        <w:t>5</w:t>
      </w:r>
      <w:r w:rsidR="006F3402" w:rsidRPr="00774A89">
        <w:rPr>
          <w:rFonts w:hAnsi="標楷體" w:hint="eastAsia"/>
          <w:sz w:val="28"/>
          <w:szCs w:val="28"/>
        </w:rPr>
        <w:t>年</w:t>
      </w:r>
      <w:r w:rsidR="00766D2A" w:rsidRPr="00774A89">
        <w:rPr>
          <w:rFonts w:hAnsi="標楷體" w:hint="eastAsia"/>
          <w:sz w:val="28"/>
          <w:szCs w:val="28"/>
        </w:rPr>
        <w:t>3</w:t>
      </w:r>
      <w:r w:rsidR="006F3402" w:rsidRPr="00774A89">
        <w:rPr>
          <w:rFonts w:hAnsi="標楷體" w:hint="eastAsia"/>
          <w:sz w:val="28"/>
          <w:szCs w:val="28"/>
        </w:rPr>
        <w:t>月</w:t>
      </w:r>
      <w:r w:rsidR="00766D2A" w:rsidRPr="00774A89">
        <w:rPr>
          <w:rFonts w:hAnsi="標楷體" w:hint="eastAsia"/>
          <w:sz w:val="28"/>
          <w:szCs w:val="28"/>
        </w:rPr>
        <w:t>28</w:t>
      </w:r>
      <w:r w:rsidR="006F3402" w:rsidRPr="00774A89">
        <w:rPr>
          <w:rFonts w:hAnsi="標楷體" w:hint="eastAsia"/>
          <w:sz w:val="28"/>
          <w:szCs w:val="28"/>
        </w:rPr>
        <w:t>日（</w:t>
      </w:r>
      <w:r w:rsidR="00766D2A" w:rsidRPr="00774A89">
        <w:rPr>
          <w:rFonts w:hAnsi="標楷體" w:hint="eastAsia"/>
          <w:sz w:val="28"/>
          <w:szCs w:val="28"/>
        </w:rPr>
        <w:t>一</w:t>
      </w:r>
      <w:r w:rsidR="006F3402" w:rsidRPr="00774A89">
        <w:rPr>
          <w:rFonts w:hAnsi="標楷體" w:hint="eastAsia"/>
          <w:sz w:val="28"/>
          <w:szCs w:val="28"/>
        </w:rPr>
        <w:t>）</w:t>
      </w:r>
      <w:r w:rsidR="00766D2A" w:rsidRPr="00774A89">
        <w:rPr>
          <w:rFonts w:hAnsi="標楷體" w:hint="eastAsia"/>
          <w:sz w:val="28"/>
          <w:szCs w:val="28"/>
        </w:rPr>
        <w:t>日本九州大學</w:t>
      </w:r>
      <w:r w:rsidR="00183818" w:rsidRPr="00774A89">
        <w:rPr>
          <w:rFonts w:hAnsi="標楷體" w:cstheme="minorBidi" w:hint="eastAsia"/>
          <w:color w:val="auto"/>
          <w:kern w:val="2"/>
          <w:sz w:val="28"/>
          <w:szCs w:val="28"/>
        </w:rPr>
        <w:t>岡田龍雄研究院長、</w:t>
      </w:r>
      <w:r w:rsidR="00766D2A" w:rsidRPr="00774A89">
        <w:rPr>
          <w:rFonts w:hAnsi="標楷體" w:cstheme="minorBidi" w:hint="eastAsia"/>
          <w:color w:val="auto"/>
          <w:kern w:val="2"/>
          <w:sz w:val="28"/>
          <w:szCs w:val="28"/>
        </w:rPr>
        <w:t>淺野種正</w:t>
      </w:r>
      <w:r w:rsidR="00183818" w:rsidRPr="00774A89">
        <w:rPr>
          <w:rFonts w:hAnsi="標楷體" w:cstheme="minorBidi" w:hint="eastAsia"/>
          <w:color w:val="auto"/>
          <w:kern w:val="2"/>
          <w:sz w:val="28"/>
          <w:szCs w:val="28"/>
        </w:rPr>
        <w:t>副研究院長</w:t>
      </w:r>
      <w:r w:rsidR="00766D2A" w:rsidRPr="00774A89">
        <w:rPr>
          <w:rFonts w:hAnsi="標楷體" w:hint="eastAsia"/>
          <w:sz w:val="28"/>
          <w:szCs w:val="28"/>
        </w:rPr>
        <w:t>一行</w:t>
      </w:r>
      <w:r w:rsidR="00261881">
        <w:rPr>
          <w:rFonts w:hAnsi="標楷體" w:hint="eastAsia"/>
          <w:sz w:val="28"/>
          <w:szCs w:val="28"/>
        </w:rPr>
        <w:t>六</w:t>
      </w:r>
      <w:r w:rsidR="00766D2A" w:rsidRPr="00774A89">
        <w:rPr>
          <w:rFonts w:hAnsi="標楷體" w:hint="eastAsia"/>
          <w:sz w:val="28"/>
          <w:szCs w:val="28"/>
        </w:rPr>
        <w:t>人，在</w:t>
      </w:r>
      <w:r w:rsidR="00766D2A" w:rsidRPr="00774A89">
        <w:rPr>
          <w:rFonts w:hAnsi="標楷體" w:cstheme="minorBidi" w:hint="eastAsia"/>
          <w:color w:val="auto"/>
          <w:kern w:val="2"/>
          <w:sz w:val="28"/>
          <w:szCs w:val="28"/>
        </w:rPr>
        <w:t>臺師大化學系林震煌系主任</w:t>
      </w:r>
      <w:r w:rsidR="00766D2A" w:rsidRPr="00774A89">
        <w:rPr>
          <w:rFonts w:hAnsi="標楷體" w:hint="eastAsia"/>
          <w:sz w:val="28"/>
          <w:szCs w:val="28"/>
        </w:rPr>
        <w:t>帶領</w:t>
      </w:r>
      <w:r w:rsidRPr="00774A89">
        <w:rPr>
          <w:rFonts w:hAnsi="標楷體" w:hint="eastAsia"/>
          <w:sz w:val="28"/>
          <w:szCs w:val="28"/>
        </w:rPr>
        <w:t>下</w:t>
      </w:r>
      <w:r w:rsidR="002860EE" w:rsidRPr="00774A89">
        <w:rPr>
          <w:rFonts w:hAnsi="標楷體" w:hint="eastAsia"/>
          <w:sz w:val="28"/>
          <w:szCs w:val="28"/>
        </w:rPr>
        <w:t>，蒞校介紹</w:t>
      </w:r>
      <w:r w:rsidRPr="00774A89">
        <w:rPr>
          <w:rFonts w:hAnsi="標楷體" w:hint="eastAsia"/>
          <w:sz w:val="28"/>
          <w:szCs w:val="28"/>
        </w:rPr>
        <w:t>日本排名第九的九州大學國際學士學位課程</w:t>
      </w:r>
      <w:r w:rsidR="00AF387F" w:rsidRPr="00774A89">
        <w:rPr>
          <w:rFonts w:hAnsi="標楷體" w:hint="eastAsia"/>
          <w:sz w:val="28"/>
          <w:szCs w:val="28"/>
        </w:rPr>
        <w:t>。</w:t>
      </w:r>
    </w:p>
    <w:p w:rsidR="00AF387F" w:rsidRPr="008F30B3" w:rsidRDefault="006077AD" w:rsidP="006077AD">
      <w:pPr>
        <w:pStyle w:val="Default"/>
        <w:spacing w:line="400" w:lineRule="exact"/>
        <w:rPr>
          <w:rFonts w:ascii="華康粗黑體(P)" w:eastAsia="華康粗黑體(P)" w:hAnsi="微軟正黑體"/>
        </w:rPr>
      </w:pPr>
      <w:r>
        <w:rPr>
          <w:rFonts w:hAnsi="標楷體" w:hint="eastAsia"/>
          <w:sz w:val="28"/>
          <w:szCs w:val="28"/>
        </w:rPr>
        <w:t xml:space="preserve">    </w:t>
      </w:r>
      <w:r w:rsidR="00774A89">
        <w:rPr>
          <w:rFonts w:hAnsi="標楷體" w:hint="eastAsia"/>
          <w:sz w:val="28"/>
          <w:szCs w:val="28"/>
        </w:rPr>
        <w:t>該校為日本文部科學省13所推廣國際學</w:t>
      </w:r>
      <w:r>
        <w:rPr>
          <w:rFonts w:hAnsi="標楷體" w:hint="eastAsia"/>
          <w:sz w:val="28"/>
          <w:szCs w:val="28"/>
        </w:rPr>
        <w:t>士</w:t>
      </w:r>
      <w:r w:rsidR="00774A89">
        <w:rPr>
          <w:rFonts w:hAnsi="標楷體" w:hint="eastAsia"/>
          <w:sz w:val="28"/>
          <w:szCs w:val="28"/>
        </w:rPr>
        <w:t>學位學程</w:t>
      </w:r>
      <w:r>
        <w:rPr>
          <w:rFonts w:hAnsi="標楷體" w:hint="eastAsia"/>
          <w:sz w:val="28"/>
          <w:szCs w:val="28"/>
        </w:rPr>
        <w:t>學校之一，</w:t>
      </w:r>
      <w:r w:rsidR="00774A89">
        <w:rPr>
          <w:rFonts w:hAnsi="標楷體" w:hint="eastAsia"/>
          <w:sz w:val="28"/>
          <w:szCs w:val="28"/>
        </w:rPr>
        <w:t>一年招生30位國際生，可選讀工學院</w:t>
      </w:r>
      <w:r>
        <w:rPr>
          <w:rFonts w:hAnsi="標楷體" w:hint="eastAsia"/>
          <w:sz w:val="28"/>
          <w:szCs w:val="28"/>
        </w:rPr>
        <w:t>或</w:t>
      </w:r>
      <w:r w:rsidR="00774A89">
        <w:rPr>
          <w:rFonts w:hAnsi="標楷體" w:hint="eastAsia"/>
          <w:sz w:val="28"/>
          <w:szCs w:val="28"/>
        </w:rPr>
        <w:t>農學院相關科系，畢業後除繼續深造外，校方並輔導</w:t>
      </w:r>
      <w:r>
        <w:rPr>
          <w:rFonts w:hAnsi="標楷體" w:hint="eastAsia"/>
          <w:sz w:val="28"/>
          <w:szCs w:val="28"/>
        </w:rPr>
        <w:t>於</w:t>
      </w:r>
      <w:r w:rsidR="00774A89">
        <w:rPr>
          <w:rFonts w:hAnsi="標楷體" w:hint="eastAsia"/>
          <w:sz w:val="28"/>
          <w:szCs w:val="28"/>
        </w:rPr>
        <w:t>日本就業。</w:t>
      </w:r>
      <w:r w:rsidR="00FA2F05">
        <w:rPr>
          <w:rFonts w:hAnsi="標楷體" w:hint="eastAsia"/>
          <w:sz w:val="28"/>
          <w:szCs w:val="28"/>
        </w:rPr>
        <w:t>有意願就讀同學，</w:t>
      </w:r>
      <w:r>
        <w:rPr>
          <w:rFonts w:hAnsi="標楷體" w:hint="eastAsia"/>
          <w:sz w:val="28"/>
          <w:szCs w:val="28"/>
        </w:rPr>
        <w:t>憑多益或雅思及在校成績於一月報名，通過第一階段書審者，須於三月親赴福岡參加筆試(數學、化學或物理)，四月放榜，十月入學</w:t>
      </w:r>
      <w:r w:rsidR="00FA2F05">
        <w:rPr>
          <w:rFonts w:hAnsi="標楷體" w:hint="eastAsia"/>
          <w:sz w:val="28"/>
          <w:szCs w:val="28"/>
        </w:rPr>
        <w:t>。</w:t>
      </w:r>
      <w:r w:rsidR="00FA2F05" w:rsidRPr="008F30B3">
        <w:rPr>
          <w:rFonts w:ascii="華康粗黑體(P)" w:eastAsia="華康粗黑體(P)" w:hAnsi="微軟正黑體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A2F05" w:rsidRPr="008F30B3" w:rsidTr="002860EE">
        <w:tc>
          <w:tcPr>
            <w:tcW w:w="4927" w:type="dxa"/>
          </w:tcPr>
          <w:p w:rsidR="008434C7" w:rsidRPr="008F30B3" w:rsidRDefault="006077AD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/>
                <w:noProof/>
              </w:rPr>
              <w:drawing>
                <wp:inline distT="0" distB="0" distL="0" distR="0" wp14:anchorId="1A358616" wp14:editId="1265C0F4">
                  <wp:extent cx="2415228" cy="1811547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6003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7409" cy="182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8434C7" w:rsidRPr="008F30B3" w:rsidRDefault="006077AD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/>
                <w:noProof/>
              </w:rPr>
              <w:drawing>
                <wp:inline distT="0" distB="0" distL="0" distR="0">
                  <wp:extent cx="2414525" cy="181102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60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363" cy="1819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F05" w:rsidRPr="008F30B3" w:rsidTr="002860EE">
        <w:tc>
          <w:tcPr>
            <w:tcW w:w="4927" w:type="dxa"/>
          </w:tcPr>
          <w:p w:rsidR="008434C7" w:rsidRPr="00FA2F05" w:rsidRDefault="006077AD" w:rsidP="00E61BF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D64AE">
              <w:rPr>
                <w:rFonts w:ascii="華康粗黑體(P)" w:eastAsia="華康粗黑體(P)" w:hAnsi="微軟正黑體" w:hint="eastAsia"/>
              </w:rPr>
              <w:t>蔡主任致歡迎詞</w:t>
            </w:r>
          </w:p>
        </w:tc>
        <w:tc>
          <w:tcPr>
            <w:tcW w:w="4927" w:type="dxa"/>
          </w:tcPr>
          <w:p w:rsidR="008434C7" w:rsidRPr="00AD64AE" w:rsidRDefault="00FA2F05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 w:rsidRPr="00AD64AE">
              <w:rPr>
                <w:rFonts w:ascii="華康粗黑體(P)" w:eastAsia="華康粗黑體(P)" w:hAnsi="微軟正黑體" w:hint="eastAsia"/>
              </w:rPr>
              <w:t>臺師大化學系林震煌系主任</w:t>
            </w:r>
          </w:p>
        </w:tc>
      </w:tr>
      <w:tr w:rsidR="00FA2F05" w:rsidRPr="008F30B3" w:rsidTr="002860EE">
        <w:tc>
          <w:tcPr>
            <w:tcW w:w="4927" w:type="dxa"/>
          </w:tcPr>
          <w:p w:rsidR="006F3402" w:rsidRPr="008F30B3" w:rsidRDefault="006077AD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/>
                <w:noProof/>
              </w:rPr>
              <w:drawing>
                <wp:inline distT="0" distB="0" distL="0" distR="0">
                  <wp:extent cx="2483341" cy="1862635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6004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2531" cy="1869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6F3402" w:rsidRPr="008F30B3" w:rsidRDefault="006077AD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/>
                <w:noProof/>
              </w:rPr>
              <w:drawing>
                <wp:inline distT="0" distB="0" distL="0" distR="0">
                  <wp:extent cx="2396766" cy="1797699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6004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12" cy="1806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FA2F05" w:rsidRPr="008F30B3" w:rsidTr="002860EE">
        <w:tc>
          <w:tcPr>
            <w:tcW w:w="4927" w:type="dxa"/>
          </w:tcPr>
          <w:p w:rsidR="006F3402" w:rsidRPr="00AD64AE" w:rsidRDefault="00FA2F05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 w:rsidRPr="00AD64AE">
              <w:rPr>
                <w:rFonts w:ascii="華康粗黑體(P)" w:eastAsia="華康粗黑體(P)" w:hAnsi="微軟正黑體" w:hint="eastAsia"/>
              </w:rPr>
              <w:t>淺野種正教授致詞</w:t>
            </w:r>
          </w:p>
        </w:tc>
        <w:tc>
          <w:tcPr>
            <w:tcW w:w="4927" w:type="dxa"/>
          </w:tcPr>
          <w:p w:rsidR="006F3402" w:rsidRPr="00AD64AE" w:rsidRDefault="00FA2F05" w:rsidP="00FA2F05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 w:rsidRPr="00AD64AE">
              <w:rPr>
                <w:rFonts w:ascii="華康粗黑體(P)" w:eastAsia="華康粗黑體(P)" w:hAnsi="微軟正黑體" w:hint="eastAsia"/>
              </w:rPr>
              <w:t>田村美香助教以英文</w:t>
            </w:r>
            <w:r w:rsidR="00E61BF9" w:rsidRPr="00AD64AE">
              <w:rPr>
                <w:rFonts w:ascii="華康粗黑體(P)" w:eastAsia="華康粗黑體(P)" w:hAnsi="微軟正黑體" w:hint="eastAsia"/>
              </w:rPr>
              <w:t>介紹</w:t>
            </w:r>
            <w:r w:rsidRPr="00AD64AE">
              <w:rPr>
                <w:rFonts w:ascii="華康粗黑體(P)" w:eastAsia="華康粗黑體(P)" w:hAnsi="微軟正黑體" w:hint="eastAsia"/>
              </w:rPr>
              <w:t>該校</w:t>
            </w:r>
          </w:p>
        </w:tc>
      </w:tr>
      <w:tr w:rsidR="00FA2F05" w:rsidRPr="008F30B3" w:rsidTr="002860EE">
        <w:tc>
          <w:tcPr>
            <w:tcW w:w="4927" w:type="dxa"/>
          </w:tcPr>
          <w:p w:rsidR="008434C7" w:rsidRPr="008F30B3" w:rsidRDefault="00261881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/>
                <w:noProof/>
              </w:rPr>
              <w:drawing>
                <wp:inline distT="0" distB="0" distL="0" distR="0">
                  <wp:extent cx="2495736" cy="1871932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6005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243" cy="188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8434C7" w:rsidRPr="008F30B3" w:rsidRDefault="001C67D4" w:rsidP="008F30B3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/>
                <w:noProof/>
              </w:rPr>
              <w:drawing>
                <wp:inline distT="0" distB="0" distL="0" distR="0">
                  <wp:extent cx="2380726" cy="1785668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6006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5158" cy="179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F05" w:rsidRPr="008F30B3" w:rsidTr="002860EE">
        <w:tc>
          <w:tcPr>
            <w:tcW w:w="4927" w:type="dxa"/>
          </w:tcPr>
          <w:p w:rsidR="008434C7" w:rsidRPr="008F30B3" w:rsidRDefault="00AD64AE" w:rsidP="00AD64AE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 w:hint="eastAsia"/>
              </w:rPr>
              <w:t>臺籍大一學生介紹在該校生活點滴</w:t>
            </w:r>
          </w:p>
        </w:tc>
        <w:tc>
          <w:tcPr>
            <w:tcW w:w="4927" w:type="dxa"/>
          </w:tcPr>
          <w:p w:rsidR="008434C7" w:rsidRPr="00AA7962" w:rsidRDefault="001C67D4" w:rsidP="001C67D4">
            <w:pPr>
              <w:adjustRightInd w:val="0"/>
              <w:snapToGrid w:val="0"/>
              <w:jc w:val="center"/>
              <w:rPr>
                <w:rFonts w:ascii="華康粗黑體(P)" w:eastAsia="華康粗黑體(P)" w:hAnsi="微軟正黑體"/>
              </w:rPr>
            </w:pPr>
            <w:r>
              <w:rPr>
                <w:rFonts w:ascii="華康粗黑體(P)" w:eastAsia="華康粗黑體(P)" w:hAnsi="微軟正黑體" w:hint="eastAsia"/>
              </w:rPr>
              <w:t>同</w:t>
            </w:r>
            <w:r w:rsidR="00AD64AE">
              <w:rPr>
                <w:rFonts w:ascii="華康粗黑體(P)" w:eastAsia="華康粗黑體(P)" w:hAnsi="微軟正黑體" w:hint="eastAsia"/>
              </w:rPr>
              <w:t>學</w:t>
            </w:r>
            <w:r>
              <w:rPr>
                <w:rFonts w:ascii="華康粗黑體(P)" w:eastAsia="華康粗黑體(P)" w:hAnsi="微軟正黑體" w:hint="eastAsia"/>
              </w:rPr>
              <w:t>踴躍提問</w:t>
            </w:r>
          </w:p>
        </w:tc>
      </w:tr>
    </w:tbl>
    <w:p w:rsidR="008434C7" w:rsidRDefault="008434C7" w:rsidP="008F30B3"/>
    <w:sectPr w:rsidR="008434C7" w:rsidSect="001C67D4">
      <w:pgSz w:w="11906" w:h="16838"/>
      <w:pgMar w:top="1134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BF9" w:rsidRDefault="00E61BF9" w:rsidP="008434C7">
      <w:r>
        <w:separator/>
      </w:r>
    </w:p>
  </w:endnote>
  <w:endnote w:type="continuationSeparator" w:id="0">
    <w:p w:rsidR="00E61BF9" w:rsidRDefault="00E61BF9" w:rsidP="0084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BF9" w:rsidRDefault="00E61BF9" w:rsidP="008434C7">
      <w:r>
        <w:separator/>
      </w:r>
    </w:p>
  </w:footnote>
  <w:footnote w:type="continuationSeparator" w:id="0">
    <w:p w:rsidR="00E61BF9" w:rsidRDefault="00E61BF9" w:rsidP="00843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71D02"/>
    <w:multiLevelType w:val="hybridMultilevel"/>
    <w:tmpl w:val="F850A86E"/>
    <w:lvl w:ilvl="0" w:tplc="0409000B">
      <w:start w:val="1"/>
      <w:numFmt w:val="bullet"/>
      <w:lvlText w:val=""/>
      <w:lvlJc w:val="left"/>
      <w:pPr>
        <w:ind w:left="8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14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34C7"/>
    <w:rsid w:val="00183818"/>
    <w:rsid w:val="001B6330"/>
    <w:rsid w:val="001C67D4"/>
    <w:rsid w:val="001E43E1"/>
    <w:rsid w:val="00255CC6"/>
    <w:rsid w:val="00261881"/>
    <w:rsid w:val="0027088D"/>
    <w:rsid w:val="002860EE"/>
    <w:rsid w:val="003719D9"/>
    <w:rsid w:val="003B76ED"/>
    <w:rsid w:val="003D7670"/>
    <w:rsid w:val="00446E1C"/>
    <w:rsid w:val="00514CB3"/>
    <w:rsid w:val="006077AD"/>
    <w:rsid w:val="006F3402"/>
    <w:rsid w:val="00766D2A"/>
    <w:rsid w:val="00774A89"/>
    <w:rsid w:val="008434C7"/>
    <w:rsid w:val="008F30B3"/>
    <w:rsid w:val="008F6DDB"/>
    <w:rsid w:val="00947D97"/>
    <w:rsid w:val="009D0886"/>
    <w:rsid w:val="00AA7962"/>
    <w:rsid w:val="00AD64AE"/>
    <w:rsid w:val="00AF387F"/>
    <w:rsid w:val="00C633CE"/>
    <w:rsid w:val="00CA5A9A"/>
    <w:rsid w:val="00CD5637"/>
    <w:rsid w:val="00E61BF9"/>
    <w:rsid w:val="00FA2F05"/>
    <w:rsid w:val="00FD2DF9"/>
    <w:rsid w:val="00FD6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0EF0B184-7B3F-4941-8EB6-15845FD06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6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34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3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34C7"/>
    <w:rPr>
      <w:sz w:val="20"/>
      <w:szCs w:val="20"/>
    </w:rPr>
  </w:style>
  <w:style w:type="table" w:styleId="a7">
    <w:name w:val="Table Grid"/>
    <w:basedOn w:val="a1"/>
    <w:uiPriority w:val="59"/>
    <w:rsid w:val="008434C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46E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46E1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766D2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83003-AB96-4A78-BA7A-0664A507A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jen</cp:lastModifiedBy>
  <cp:revision>16</cp:revision>
  <cp:lastPrinted>2015-11-20T09:44:00Z</cp:lastPrinted>
  <dcterms:created xsi:type="dcterms:W3CDTF">2014-11-10T08:42:00Z</dcterms:created>
  <dcterms:modified xsi:type="dcterms:W3CDTF">2016-03-30T09:18:00Z</dcterms:modified>
</cp:coreProperties>
</file>